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BC4ED4" w14:textId="77777777" w:rsidR="0023654F" w:rsidRPr="000C1404" w:rsidRDefault="0023654F" w:rsidP="0023654F">
      <w:pPr>
        <w:rPr>
          <w:rFonts w:ascii="Arial" w:hAnsi="Arial" w:cs="Arial"/>
        </w:rPr>
      </w:pPr>
      <w:r w:rsidRPr="000C1404">
        <w:rPr>
          <w:rFonts w:ascii="Arial" w:hAnsi="Arial" w:cs="Arial"/>
        </w:rPr>
        <w:t>Jyväskylän ammattikorkeakoulu</w:t>
      </w:r>
    </w:p>
    <w:p w14:paraId="3A28DF33" w14:textId="77777777" w:rsidR="0023654F" w:rsidRPr="000C1404" w:rsidRDefault="0023654F" w:rsidP="0023654F">
      <w:pPr>
        <w:rPr>
          <w:rFonts w:ascii="Arial" w:hAnsi="Arial" w:cs="Arial"/>
        </w:rPr>
      </w:pPr>
      <w:r w:rsidRPr="000C1404">
        <w:rPr>
          <w:rFonts w:ascii="Arial" w:hAnsi="Arial" w:cs="Arial"/>
        </w:rPr>
        <w:t>Ammatillinen opettajakorkeakoulu</w:t>
      </w:r>
    </w:p>
    <w:p w14:paraId="4D078C9B" w14:textId="77777777" w:rsidR="0023654F" w:rsidRPr="000C1404" w:rsidRDefault="0023654F" w:rsidP="0023654F">
      <w:pPr>
        <w:rPr>
          <w:rFonts w:ascii="Arial" w:hAnsi="Arial" w:cs="Arial"/>
        </w:rPr>
      </w:pPr>
      <w:r w:rsidRPr="000C1404">
        <w:rPr>
          <w:rFonts w:ascii="Arial" w:hAnsi="Arial" w:cs="Arial"/>
        </w:rPr>
        <w:t>Opinto-ohjaajakoulutus 2015-</w:t>
      </w:r>
      <w:r w:rsidR="00590503" w:rsidRPr="000C1404">
        <w:rPr>
          <w:rFonts w:ascii="Arial" w:hAnsi="Arial" w:cs="Arial"/>
        </w:rPr>
        <w:t xml:space="preserve"> </w:t>
      </w:r>
      <w:r w:rsidRPr="000C1404">
        <w:rPr>
          <w:rFonts w:ascii="Arial" w:hAnsi="Arial" w:cs="Arial"/>
        </w:rPr>
        <w:t>2017</w:t>
      </w:r>
    </w:p>
    <w:p w14:paraId="35A9F16C" w14:textId="77777777" w:rsidR="0023654F" w:rsidRPr="000C1404" w:rsidRDefault="0023654F" w:rsidP="0023654F">
      <w:pPr>
        <w:rPr>
          <w:rFonts w:ascii="Arial" w:hAnsi="Arial" w:cs="Arial"/>
        </w:rPr>
      </w:pPr>
      <w:r w:rsidRPr="000C1404">
        <w:rPr>
          <w:rFonts w:ascii="Arial" w:hAnsi="Arial" w:cs="Arial"/>
        </w:rPr>
        <w:t>Kehittämistyö</w:t>
      </w:r>
    </w:p>
    <w:p w14:paraId="539F9147" w14:textId="77777777" w:rsidR="0023654F" w:rsidRDefault="0023654F">
      <w:pPr>
        <w:rPr>
          <w:rFonts w:ascii="Arial" w:hAnsi="Arial" w:cs="Arial"/>
          <w:b/>
        </w:rPr>
      </w:pPr>
      <w:r w:rsidRPr="000C1404">
        <w:rPr>
          <w:rFonts w:ascii="Arial" w:hAnsi="Arial" w:cs="Arial"/>
          <w:b/>
        </w:rPr>
        <w:t>Anne Puutio</w:t>
      </w:r>
    </w:p>
    <w:p w14:paraId="0B5EB1DA" w14:textId="77777777" w:rsidR="006F3ABC" w:rsidRDefault="006F3ABC">
      <w:pPr>
        <w:rPr>
          <w:rFonts w:ascii="Arial" w:hAnsi="Arial" w:cs="Arial"/>
          <w:b/>
        </w:rPr>
      </w:pPr>
    </w:p>
    <w:p w14:paraId="2B9530DA" w14:textId="1F82CA5C" w:rsidR="0023654F" w:rsidRPr="00F34B7B" w:rsidRDefault="00FB41B2" w:rsidP="0023654F">
      <w:pPr>
        <w:rPr>
          <w:rFonts w:ascii="Arial" w:hAnsi="Arial" w:cs="Arial"/>
          <w:b/>
          <w:sz w:val="28"/>
          <w:szCs w:val="28"/>
        </w:rPr>
      </w:pPr>
      <w:r w:rsidRPr="00F34B7B">
        <w:rPr>
          <w:rFonts w:ascii="Arial" w:hAnsi="Arial" w:cs="Arial"/>
          <w:b/>
          <w:sz w:val="28"/>
          <w:szCs w:val="28"/>
        </w:rPr>
        <w:t>Työpaikkakouluttaja oppisopimusopiskelijan ohjaajana</w:t>
      </w:r>
    </w:p>
    <w:p w14:paraId="5C6C47D1" w14:textId="77777777" w:rsidR="006F3ABC" w:rsidRPr="006F3ABC" w:rsidRDefault="006F3ABC" w:rsidP="0023654F">
      <w:pPr>
        <w:rPr>
          <w:rFonts w:ascii="Arial" w:hAnsi="Arial" w:cs="Arial"/>
          <w:b/>
          <w:sz w:val="28"/>
          <w:szCs w:val="28"/>
        </w:rPr>
      </w:pPr>
    </w:p>
    <w:p w14:paraId="46921430" w14:textId="6F1EA785" w:rsidR="00B04722" w:rsidRDefault="002D6504" w:rsidP="00B04722">
      <w:pPr>
        <w:spacing w:line="360" w:lineRule="auto"/>
        <w:rPr>
          <w:rFonts w:ascii="Arial" w:hAnsi="Arial" w:cs="Arial"/>
          <w:sz w:val="24"/>
          <w:szCs w:val="24"/>
        </w:rPr>
      </w:pPr>
      <w:r w:rsidRPr="005B552F">
        <w:rPr>
          <w:rFonts w:ascii="Arial" w:hAnsi="Arial" w:cs="Arial"/>
        </w:rPr>
        <w:t>Työpaikolta edellytetään yhä enemmän valmiuksia ja osaamista ohjata oppijaa saavuttamaan hänen osaamise</w:t>
      </w:r>
      <w:r w:rsidR="00F34B7B">
        <w:rPr>
          <w:rFonts w:ascii="Arial" w:hAnsi="Arial" w:cs="Arial"/>
        </w:rPr>
        <w:t xml:space="preserve">nsa </w:t>
      </w:r>
      <w:r w:rsidRPr="005B552F">
        <w:rPr>
          <w:rFonts w:ascii="Arial" w:hAnsi="Arial" w:cs="Arial"/>
        </w:rPr>
        <w:t>kehittymiselle asetetut tavoitteet.</w:t>
      </w:r>
      <w:r>
        <w:rPr>
          <w:rFonts w:ascii="Arial" w:hAnsi="Arial" w:cs="Arial"/>
        </w:rPr>
        <w:t xml:space="preserve"> </w:t>
      </w:r>
      <w:r w:rsidRPr="005B552F">
        <w:rPr>
          <w:rFonts w:ascii="Arial" w:hAnsi="Arial" w:cs="Arial"/>
        </w:rPr>
        <w:t>Työpaikkojen on nyt ja tulevaisuudessa oltava valmiina kehittämään omia ohjauksen tapojaan voidakseen tarjota</w:t>
      </w:r>
      <w:r w:rsidR="00F34B7B">
        <w:rPr>
          <w:rStyle w:val="Kommentinviite"/>
        </w:rPr>
        <w:t xml:space="preserve"> </w:t>
      </w:r>
      <w:r w:rsidR="00F34B7B" w:rsidRPr="00F34B7B">
        <w:rPr>
          <w:rStyle w:val="Kommentinviite"/>
          <w:rFonts w:ascii="Arial" w:hAnsi="Arial" w:cs="Arial"/>
          <w:sz w:val="24"/>
          <w:szCs w:val="24"/>
        </w:rPr>
        <w:t>l</w:t>
      </w:r>
      <w:r w:rsidRPr="00F34B7B">
        <w:rPr>
          <w:rFonts w:ascii="Arial" w:hAnsi="Arial" w:cs="Arial"/>
          <w:sz w:val="24"/>
          <w:szCs w:val="24"/>
        </w:rPr>
        <w:t>aadukasta</w:t>
      </w:r>
      <w:r w:rsidRPr="005B552F">
        <w:rPr>
          <w:rFonts w:ascii="Arial" w:hAnsi="Arial" w:cs="Arial"/>
        </w:rPr>
        <w:t xml:space="preserve"> o</w:t>
      </w:r>
      <w:r w:rsidR="00F34B7B">
        <w:rPr>
          <w:rFonts w:ascii="Arial" w:hAnsi="Arial" w:cs="Arial"/>
        </w:rPr>
        <w:t xml:space="preserve">hjaamista ja </w:t>
      </w:r>
      <w:r w:rsidRPr="005B552F">
        <w:rPr>
          <w:rFonts w:ascii="Arial" w:hAnsi="Arial" w:cs="Arial"/>
        </w:rPr>
        <w:t>oppimista tukevan oppimisympäristön. Työpaikalla järjes</w:t>
      </w:r>
      <w:r w:rsidR="00F34B7B">
        <w:rPr>
          <w:rFonts w:ascii="Arial" w:hAnsi="Arial" w:cs="Arial"/>
        </w:rPr>
        <w:t>tettävän koulutuksen toteutus edellyttää ammattitaidoltaan, koulutukseltaan ja työkokemukseltaan riittävän päteviä työntekijöitä, joista aina joku voi toimia opiskelijan vastuullisena kouluttajana</w:t>
      </w:r>
      <w:r w:rsidRPr="005B552F">
        <w:rPr>
          <w:rFonts w:ascii="Arial" w:hAnsi="Arial" w:cs="Arial"/>
        </w:rPr>
        <w:t xml:space="preserve"> (Asetus 811/1998, 5§)</w:t>
      </w:r>
      <w:r w:rsidR="00FB41B2">
        <w:rPr>
          <w:rFonts w:ascii="Arial" w:hAnsi="Arial" w:cs="Arial"/>
        </w:rPr>
        <w:t>.</w:t>
      </w:r>
      <w:r w:rsidR="00FB41B2" w:rsidRPr="00FB41B2">
        <w:rPr>
          <w:rFonts w:ascii="Arial" w:hAnsi="Arial" w:cs="Arial"/>
        </w:rPr>
        <w:t xml:space="preserve"> </w:t>
      </w:r>
      <w:r w:rsidR="00FB41B2" w:rsidRPr="005B552F">
        <w:rPr>
          <w:rFonts w:ascii="Arial" w:hAnsi="Arial" w:cs="Arial"/>
        </w:rPr>
        <w:t xml:space="preserve">Leinon (2013,78) mukaan työpaikkakouluttaja on avainasemassa opiskelijan osaamisen kehittymisessä. </w:t>
      </w:r>
      <w:r w:rsidR="00B04722" w:rsidRPr="0002616C">
        <w:rPr>
          <w:rFonts w:ascii="Arial" w:hAnsi="Arial" w:cs="Arial"/>
        </w:rPr>
        <w:t xml:space="preserve">Hän mahdollistaa oppimista siten, että opiskelija pystyy käyttämään työpaikkaa laaja-alaisesti oppimiseen. </w:t>
      </w:r>
      <w:r w:rsidR="00F34B7B">
        <w:rPr>
          <w:rFonts w:ascii="Arial" w:hAnsi="Arial" w:cs="Arial"/>
        </w:rPr>
        <w:t xml:space="preserve">Viinisalo </w:t>
      </w:r>
      <w:r w:rsidR="00E340C7">
        <w:rPr>
          <w:rFonts w:ascii="Arial" w:hAnsi="Arial" w:cs="Arial"/>
        </w:rPr>
        <w:t>(2010,28)</w:t>
      </w:r>
      <w:r w:rsidR="00F34B7B">
        <w:rPr>
          <w:rFonts w:ascii="Arial" w:hAnsi="Arial" w:cs="Arial"/>
        </w:rPr>
        <w:t>t</w:t>
      </w:r>
      <w:r w:rsidR="00B04722" w:rsidRPr="00E14941">
        <w:rPr>
          <w:rFonts w:ascii="Arial" w:hAnsi="Arial" w:cs="Arial"/>
        </w:rPr>
        <w:t>oteaa artikkelissaan, että hyvällä johtamisella oppisopimuskoulutus tarjoaa työpaikalle mahdollisuuden tehokkaaseen kollektiiviseen oppimiseen, mikä on ominaista tälle koulutusmuodolle</w:t>
      </w:r>
      <w:r w:rsidR="00B04722">
        <w:rPr>
          <w:rFonts w:ascii="Arial" w:hAnsi="Arial" w:cs="Arial"/>
          <w:sz w:val="24"/>
          <w:szCs w:val="24"/>
        </w:rPr>
        <w:t xml:space="preserve">. </w:t>
      </w:r>
    </w:p>
    <w:p w14:paraId="5E97D9C6" w14:textId="77777777" w:rsidR="00716EDA" w:rsidRDefault="00716EDA">
      <w:pPr>
        <w:rPr>
          <w:rFonts w:ascii="Arial" w:hAnsi="Arial" w:cs="Arial"/>
          <w:b/>
        </w:rPr>
      </w:pPr>
    </w:p>
    <w:p w14:paraId="21D84B09" w14:textId="77777777" w:rsidR="005334DC" w:rsidRPr="0002616C" w:rsidRDefault="005334DC">
      <w:pPr>
        <w:rPr>
          <w:rFonts w:ascii="Arial" w:hAnsi="Arial" w:cs="Arial"/>
          <w:b/>
        </w:rPr>
      </w:pPr>
      <w:r w:rsidRPr="0002616C">
        <w:rPr>
          <w:rFonts w:ascii="Arial" w:hAnsi="Arial" w:cs="Arial"/>
          <w:b/>
        </w:rPr>
        <w:t>Oppisopimuskoulutus suomalaiseen tapaan</w:t>
      </w:r>
    </w:p>
    <w:p w14:paraId="01C351BE" w14:textId="50BE74B5" w:rsidR="00651EA5" w:rsidRPr="0002616C" w:rsidRDefault="002D6504" w:rsidP="00651EA5">
      <w:pPr>
        <w:spacing w:line="360" w:lineRule="auto"/>
        <w:jc w:val="both"/>
        <w:rPr>
          <w:rFonts w:ascii="Arial" w:hAnsi="Arial" w:cs="Arial"/>
          <w:noProof/>
        </w:rPr>
      </w:pPr>
      <w:r w:rsidRPr="0002616C">
        <w:rPr>
          <w:rFonts w:ascii="Arial" w:hAnsi="Arial" w:cs="Arial"/>
          <w:noProof/>
        </w:rPr>
        <w:t>Oppisopimuskoulutuksessa on kyse käytännönl</w:t>
      </w:r>
      <w:r w:rsidR="00BC4CCE">
        <w:rPr>
          <w:rFonts w:ascii="Arial" w:hAnsi="Arial" w:cs="Arial"/>
          <w:noProof/>
        </w:rPr>
        <w:t>äheisestä koulutuksesta, jossa t</w:t>
      </w:r>
      <w:r w:rsidRPr="0002616C">
        <w:rPr>
          <w:rFonts w:ascii="Arial" w:hAnsi="Arial" w:cs="Arial"/>
          <w:noProof/>
        </w:rPr>
        <w:t>yöpaikalla opitaan 80</w:t>
      </w:r>
      <w:r w:rsidR="00285B3D">
        <w:rPr>
          <w:rFonts w:ascii="Arial" w:hAnsi="Arial" w:cs="Arial"/>
          <w:noProof/>
        </w:rPr>
        <w:t xml:space="preserve"> </w:t>
      </w:r>
      <w:r w:rsidRPr="0002616C">
        <w:rPr>
          <w:rFonts w:ascii="Arial" w:hAnsi="Arial" w:cs="Arial"/>
          <w:noProof/>
        </w:rPr>
        <w:t xml:space="preserve">% opiskeltavasta alasta ja noin 20 % teoriaopintoja opiskellaan oppilaitoksessa. Oppisopimuskoulutuksen avulla työnantaja voi kouluttaa henkilöstöä muuttuviin tai uusiin työtehtäviin, uusien työntekijöiden rekrytoimiseen yritykseen ja </w:t>
      </w:r>
      <w:r w:rsidR="005279C4" w:rsidRPr="0002616C">
        <w:rPr>
          <w:rFonts w:ascii="Arial" w:hAnsi="Arial" w:cs="Arial"/>
          <w:noProof/>
        </w:rPr>
        <w:t xml:space="preserve"> työntekijältä puuttuvan ammatillisen</w:t>
      </w:r>
      <w:r w:rsidRPr="0002616C">
        <w:rPr>
          <w:rFonts w:ascii="Arial" w:hAnsi="Arial" w:cs="Arial"/>
          <w:noProof/>
        </w:rPr>
        <w:t xml:space="preserve"> koulu</w:t>
      </w:r>
      <w:r w:rsidR="005279C4" w:rsidRPr="0002616C">
        <w:rPr>
          <w:rFonts w:ascii="Arial" w:hAnsi="Arial" w:cs="Arial"/>
          <w:noProof/>
        </w:rPr>
        <w:t>tuksen hankintaan</w:t>
      </w:r>
      <w:r w:rsidRPr="0002616C">
        <w:rPr>
          <w:rFonts w:ascii="Arial" w:hAnsi="Arial" w:cs="Arial"/>
          <w:noProof/>
        </w:rPr>
        <w:t>.</w:t>
      </w:r>
      <w:r w:rsidR="00940CC3" w:rsidRPr="0002616C">
        <w:rPr>
          <w:rFonts w:ascii="Arial" w:hAnsi="Arial" w:cs="Arial"/>
          <w:noProof/>
        </w:rPr>
        <w:t xml:space="preserve"> Viinisalon</w:t>
      </w:r>
      <w:r w:rsidR="00484E2B" w:rsidRPr="0002616C">
        <w:rPr>
          <w:rFonts w:ascii="Arial" w:hAnsi="Arial" w:cs="Arial"/>
          <w:noProof/>
        </w:rPr>
        <w:t xml:space="preserve"> </w:t>
      </w:r>
      <w:r w:rsidR="00940CC3" w:rsidRPr="0002616C">
        <w:rPr>
          <w:rFonts w:ascii="Arial" w:hAnsi="Arial" w:cs="Arial"/>
          <w:noProof/>
        </w:rPr>
        <w:t>(2008) mukaan Canning ja Lang (2004) määrittävät oppisopimuskoulutuksen työnantajan sponsoroimaksi, osa-aikaisen koulutuksen ja työyhteisössä työskentelyn avulla saavutettavaksi ammatilliseksi tutkinnoksi.</w:t>
      </w:r>
      <w:r w:rsidR="00651EA5" w:rsidRPr="0002616C">
        <w:rPr>
          <w:rFonts w:ascii="Arial" w:hAnsi="Arial" w:cs="Arial"/>
          <w:noProof/>
        </w:rPr>
        <w:t xml:space="preserve"> Oppisopimuksen tarkoituksena on työntekijän ja o</w:t>
      </w:r>
      <w:r w:rsidR="00285B3D">
        <w:rPr>
          <w:rFonts w:ascii="Arial" w:hAnsi="Arial" w:cs="Arial"/>
          <w:noProof/>
        </w:rPr>
        <w:t>rganisaatio</w:t>
      </w:r>
      <w:r w:rsidR="00651EA5" w:rsidRPr="0002616C">
        <w:rPr>
          <w:rFonts w:ascii="Arial" w:hAnsi="Arial" w:cs="Arial"/>
          <w:noProof/>
        </w:rPr>
        <w:t xml:space="preserve">n osaamisen kehittäminen ja tavoitteena on sovittaa yhteen sekä opiskelijan yksilölliset tarpeet että työnantajan intressit. </w:t>
      </w:r>
    </w:p>
    <w:p w14:paraId="1B992019" w14:textId="1183D469" w:rsidR="008813B4" w:rsidRDefault="00651EA5" w:rsidP="008813B4">
      <w:pPr>
        <w:spacing w:line="360" w:lineRule="auto"/>
        <w:jc w:val="both"/>
        <w:rPr>
          <w:rFonts w:ascii="Arial" w:hAnsi="Arial" w:cs="Arial"/>
          <w:noProof/>
        </w:rPr>
      </w:pPr>
      <w:r w:rsidRPr="0002616C">
        <w:rPr>
          <w:rFonts w:ascii="Arial" w:hAnsi="Arial" w:cs="Arial"/>
          <w:noProof/>
        </w:rPr>
        <w:t xml:space="preserve">Oppisopimuskoulutuksella voi suorittaa perustutkinnon, ammattitutkinnon tai erikoisammattitutkinnon. Koulutus voi olla myös ei–tutkintotavoitteista lisäkoulutusta. </w:t>
      </w:r>
      <w:r w:rsidR="007C7338" w:rsidRPr="0002616C">
        <w:rPr>
          <w:rFonts w:ascii="Arial" w:hAnsi="Arial" w:cs="Arial"/>
          <w:noProof/>
        </w:rPr>
        <w:lastRenderedPageBreak/>
        <w:t>Oppisopimusopiskelija opiskelee työsuhteessa</w:t>
      </w:r>
      <w:r w:rsidR="005A4C6E" w:rsidRPr="0002616C">
        <w:rPr>
          <w:rFonts w:ascii="Arial" w:hAnsi="Arial" w:cs="Arial"/>
          <w:noProof/>
        </w:rPr>
        <w:t>, vähintään 25 tuntia viikossa</w:t>
      </w:r>
      <w:r w:rsidR="007C7338" w:rsidRPr="0002616C">
        <w:rPr>
          <w:rFonts w:ascii="Arial" w:hAnsi="Arial" w:cs="Arial"/>
          <w:noProof/>
        </w:rPr>
        <w:t>, joten hänellä on samat oikeudet ja velvollisuudet kuin muilla työntekijöillä</w:t>
      </w:r>
      <w:r w:rsidR="00D06F02" w:rsidRPr="0002616C">
        <w:rPr>
          <w:rFonts w:ascii="Arial" w:hAnsi="Arial" w:cs="Arial"/>
          <w:noProof/>
        </w:rPr>
        <w:t>.</w:t>
      </w:r>
      <w:r w:rsidR="00663346" w:rsidRPr="0002616C">
        <w:rPr>
          <w:rFonts w:ascii="Arial" w:hAnsi="Arial" w:cs="Arial"/>
          <w:noProof/>
        </w:rPr>
        <w:t xml:space="preserve"> </w:t>
      </w:r>
      <w:r w:rsidR="00D06F02" w:rsidRPr="0002616C">
        <w:rPr>
          <w:rFonts w:ascii="Arial" w:hAnsi="Arial" w:cs="Arial"/>
          <w:noProof/>
        </w:rPr>
        <w:t>Häntä koskee työehtosopimus ja työlainsäädäntö kuten muitakin työntekijöitä.</w:t>
      </w:r>
      <w:r w:rsidR="00730126" w:rsidRPr="0002616C">
        <w:rPr>
          <w:rFonts w:ascii="Arial" w:hAnsi="Arial" w:cs="Arial"/>
          <w:noProof/>
        </w:rPr>
        <w:t xml:space="preserve"> Työssä oppimisen ohjaajaksi </w:t>
      </w:r>
      <w:r w:rsidR="00E9329E" w:rsidRPr="0002616C">
        <w:rPr>
          <w:rFonts w:ascii="Arial" w:hAnsi="Arial" w:cs="Arial"/>
          <w:noProof/>
        </w:rPr>
        <w:t>työnantaja nimeää</w:t>
      </w:r>
      <w:r w:rsidR="00730126" w:rsidRPr="0002616C">
        <w:rPr>
          <w:rFonts w:ascii="Arial" w:hAnsi="Arial" w:cs="Arial"/>
          <w:noProof/>
        </w:rPr>
        <w:t xml:space="preserve"> työpaikkakouluttaja</w:t>
      </w:r>
      <w:r w:rsidR="00E9329E" w:rsidRPr="0002616C">
        <w:rPr>
          <w:rFonts w:ascii="Arial" w:hAnsi="Arial" w:cs="Arial"/>
          <w:noProof/>
        </w:rPr>
        <w:t>n</w:t>
      </w:r>
      <w:r w:rsidR="00730126" w:rsidRPr="0002616C">
        <w:rPr>
          <w:rFonts w:ascii="Arial" w:hAnsi="Arial" w:cs="Arial"/>
          <w:noProof/>
        </w:rPr>
        <w:t>.</w:t>
      </w:r>
      <w:r w:rsidR="005F317D" w:rsidRPr="0002616C">
        <w:rPr>
          <w:rFonts w:ascii="Arial" w:hAnsi="Arial" w:cs="Arial"/>
          <w:noProof/>
        </w:rPr>
        <w:t xml:space="preserve"> </w:t>
      </w:r>
    </w:p>
    <w:p w14:paraId="0A99DB38" w14:textId="6EC28E7E" w:rsidR="0058407F" w:rsidRPr="00B92DCB" w:rsidRDefault="0058407F" w:rsidP="0058407F">
      <w:pPr>
        <w:spacing w:line="360" w:lineRule="auto"/>
        <w:rPr>
          <w:rFonts w:ascii="Arial" w:hAnsi="Arial" w:cs="Arial"/>
          <w:b/>
        </w:rPr>
      </w:pPr>
      <w:r w:rsidRPr="00B92DCB">
        <w:rPr>
          <w:rFonts w:ascii="Arial" w:hAnsi="Arial" w:cs="Arial"/>
          <w:b/>
        </w:rPr>
        <w:t>Työpaikkakoulutt</w:t>
      </w:r>
      <w:r>
        <w:rPr>
          <w:rFonts w:ascii="Arial" w:hAnsi="Arial" w:cs="Arial"/>
          <w:b/>
        </w:rPr>
        <w:t>aja oppimisen ohjaaja</w:t>
      </w:r>
      <w:r w:rsidR="003D0AA6">
        <w:rPr>
          <w:rFonts w:ascii="Arial" w:hAnsi="Arial" w:cs="Arial"/>
          <w:b/>
        </w:rPr>
        <w:t>na</w:t>
      </w:r>
      <w:r>
        <w:rPr>
          <w:rFonts w:ascii="Arial" w:hAnsi="Arial" w:cs="Arial"/>
          <w:b/>
        </w:rPr>
        <w:t xml:space="preserve"> </w:t>
      </w:r>
    </w:p>
    <w:p w14:paraId="08B93682" w14:textId="446CBE04" w:rsidR="00390845" w:rsidRPr="0002616C" w:rsidRDefault="0058407F" w:rsidP="00390845">
      <w:pPr>
        <w:spacing w:line="360" w:lineRule="auto"/>
        <w:rPr>
          <w:rFonts w:ascii="Arial" w:hAnsi="Arial" w:cs="Arial"/>
          <w:color w:val="1B1B1B"/>
          <w:shd w:val="clear" w:color="auto" w:fill="FFFFFF"/>
        </w:rPr>
      </w:pPr>
      <w:r w:rsidRPr="005B552F">
        <w:rPr>
          <w:rFonts w:ascii="Arial" w:hAnsi="Arial" w:cs="Arial"/>
        </w:rPr>
        <w:t xml:space="preserve">Työelämälähtöisyyden ymmärtäminen oppisopimuskoulutuksessa ja työpaikkakouluttajan merkityksen ymmärtäminen </w:t>
      </w:r>
      <w:r w:rsidR="00B04722">
        <w:rPr>
          <w:rFonts w:ascii="Arial" w:hAnsi="Arial" w:cs="Arial"/>
        </w:rPr>
        <w:t xml:space="preserve">oppimisen </w:t>
      </w:r>
      <w:r w:rsidRPr="005B552F">
        <w:rPr>
          <w:rFonts w:ascii="Arial" w:hAnsi="Arial" w:cs="Arial"/>
        </w:rPr>
        <w:t xml:space="preserve">ohjaajana on muuttanut käsityksiä </w:t>
      </w:r>
      <w:r w:rsidR="00B04722">
        <w:rPr>
          <w:rFonts w:ascii="Arial" w:hAnsi="Arial" w:cs="Arial"/>
        </w:rPr>
        <w:t xml:space="preserve">työpaikkakouluttajan </w:t>
      </w:r>
      <w:r w:rsidRPr="005B552F">
        <w:rPr>
          <w:rFonts w:ascii="Arial" w:hAnsi="Arial" w:cs="Arial"/>
        </w:rPr>
        <w:t>osaamisen tarpeista.</w:t>
      </w:r>
      <w:r w:rsidRPr="0002616C">
        <w:rPr>
          <w:rFonts w:ascii="Arial" w:hAnsi="Arial" w:cs="Arial"/>
        </w:rPr>
        <w:t xml:space="preserve"> </w:t>
      </w:r>
      <w:r w:rsidR="00E83411" w:rsidRPr="0002616C">
        <w:rPr>
          <w:rFonts w:ascii="Arial" w:hAnsi="Arial" w:cs="Arial"/>
        </w:rPr>
        <w:t>Työpaikkakouluttajalla pitää olla edellytykset toimia opiskelijan ohjaajana niin, että opiskelija voi saavuttaa tavoittelemansa ammattitaidon ja suorittaa tutkinnon tai asetetut osaamiskokonaisuudet.</w:t>
      </w:r>
      <w:r w:rsidR="00390845" w:rsidRPr="00390845">
        <w:rPr>
          <w:rFonts w:ascii="Arial" w:hAnsi="Arial" w:cs="Arial"/>
        </w:rPr>
        <w:t xml:space="preserve"> </w:t>
      </w:r>
      <w:r w:rsidR="00390845" w:rsidRPr="0002616C">
        <w:rPr>
          <w:rFonts w:ascii="Arial" w:hAnsi="Arial" w:cs="Arial"/>
        </w:rPr>
        <w:t>Työpaikalla tapahtuva koulutus tarkoittaa opiskelijan perehdyttämistä, opastamista, tukemista ja vuorovaikutusta hänen kanssaan koko oppimisprosessin ajan</w:t>
      </w:r>
      <w:r w:rsidR="00390845">
        <w:rPr>
          <w:rFonts w:ascii="Arial" w:hAnsi="Arial" w:cs="Arial"/>
        </w:rPr>
        <w:t>.</w:t>
      </w:r>
      <w:r w:rsidR="00390845" w:rsidRPr="00A42987">
        <w:rPr>
          <w:rFonts w:ascii="Arial" w:hAnsi="Arial" w:cs="Arial"/>
        </w:rPr>
        <w:t xml:space="preserve"> </w:t>
      </w:r>
    </w:p>
    <w:p w14:paraId="43DF0BFC" w14:textId="0978830F" w:rsidR="0058407F" w:rsidRDefault="00390845" w:rsidP="0058407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color w:val="1B1B1B"/>
          <w:shd w:val="clear" w:color="auto" w:fill="FFFFFF"/>
        </w:rPr>
        <w:t xml:space="preserve">Opintojen suunnittelu </w:t>
      </w:r>
      <w:r w:rsidR="00E83411" w:rsidRPr="0002616C">
        <w:rPr>
          <w:rFonts w:ascii="Arial" w:hAnsi="Arial" w:cs="Arial"/>
          <w:color w:val="1B1B1B"/>
          <w:shd w:val="clear" w:color="auto" w:fill="FFFFFF"/>
        </w:rPr>
        <w:t>opiskelijan, koulutuksen järjestäjä</w:t>
      </w:r>
      <w:r>
        <w:rPr>
          <w:rFonts w:ascii="Arial" w:hAnsi="Arial" w:cs="Arial"/>
          <w:color w:val="1B1B1B"/>
          <w:shd w:val="clear" w:color="auto" w:fill="FFFFFF"/>
        </w:rPr>
        <w:t>n edustajan ja opettajan kanssa ovat keskeisiä haasteellisia tehtäviä.</w:t>
      </w:r>
      <w:r w:rsidR="00E83411">
        <w:rPr>
          <w:rFonts w:ascii="Arial" w:hAnsi="Arial" w:cs="Arial"/>
          <w:color w:val="1B1B1B"/>
          <w:shd w:val="clear" w:color="auto" w:fill="FFFFFF"/>
        </w:rPr>
        <w:t xml:space="preserve"> </w:t>
      </w:r>
      <w:r w:rsidR="0058407F" w:rsidRPr="0002616C">
        <w:rPr>
          <w:rFonts w:ascii="Arial" w:hAnsi="Arial" w:cs="Arial"/>
        </w:rPr>
        <w:t>Työpaikkakouluttaja motivoi</w:t>
      </w:r>
      <w:r w:rsidR="00285B3D">
        <w:rPr>
          <w:rFonts w:ascii="Arial" w:hAnsi="Arial" w:cs="Arial"/>
        </w:rPr>
        <w:t xml:space="preserve"> opiskelijaa</w:t>
      </w:r>
      <w:r w:rsidR="0058407F" w:rsidRPr="0002616C">
        <w:rPr>
          <w:rFonts w:ascii="Arial" w:hAnsi="Arial" w:cs="Arial"/>
        </w:rPr>
        <w:t xml:space="preserve"> jatkuvaan itsearviointiin ja reflektointiin, arvioi opiskelijan oppimista ja huolehtii siitä, että eri työtehtävien arviointiin osallistuvat niistä vastaavat henkilöt.</w:t>
      </w:r>
      <w:r w:rsidR="0058407F">
        <w:rPr>
          <w:rFonts w:ascii="Arial" w:hAnsi="Arial" w:cs="Arial"/>
        </w:rPr>
        <w:t xml:space="preserve"> </w:t>
      </w:r>
      <w:r w:rsidR="00E83411" w:rsidRPr="005B552F">
        <w:rPr>
          <w:rFonts w:ascii="Arial" w:hAnsi="Arial" w:cs="Arial"/>
        </w:rPr>
        <w:t>Hän on ammattilainen, joka on opiskelijan vastuullinen kouluttaja.</w:t>
      </w:r>
    </w:p>
    <w:p w14:paraId="65640B83" w14:textId="01E5EB70" w:rsidR="0058407F" w:rsidRDefault="0058407F" w:rsidP="0058407F">
      <w:pPr>
        <w:spacing w:line="360" w:lineRule="auto"/>
        <w:rPr>
          <w:rFonts w:ascii="Arial" w:hAnsi="Arial" w:cs="Arial"/>
        </w:rPr>
      </w:pPr>
      <w:r w:rsidRPr="00070364">
        <w:rPr>
          <w:rFonts w:ascii="Arial" w:hAnsi="Arial" w:cs="Arial"/>
          <w:i/>
        </w:rPr>
        <w:t>Aloittavan työpaikkakouluttajan</w:t>
      </w:r>
      <w:r w:rsidRPr="00B92DCB">
        <w:rPr>
          <w:rFonts w:ascii="Arial" w:hAnsi="Arial" w:cs="Arial"/>
        </w:rPr>
        <w:t xml:space="preserve"> ydintaidot muodostuvat henkilökohtaisista kyvyistä ja valmiuksista toimia kouluttajana ja ohjaajana. Motivaatio tehtävään sekä ammattialan hallinta ovat vaatimuslistalla tärkeimpinä. </w:t>
      </w:r>
      <w:r w:rsidRPr="00070364">
        <w:rPr>
          <w:rFonts w:ascii="Arial" w:hAnsi="Arial" w:cs="Arial"/>
          <w:i/>
        </w:rPr>
        <w:t>Ammattilaisen tasolla</w:t>
      </w:r>
      <w:r w:rsidRPr="00B92DCB">
        <w:rPr>
          <w:rFonts w:ascii="Arial" w:hAnsi="Arial" w:cs="Arial"/>
        </w:rPr>
        <w:t xml:space="preserve"> työpaikkakouluttaja</w:t>
      </w:r>
      <w:r>
        <w:rPr>
          <w:rFonts w:ascii="Arial" w:hAnsi="Arial" w:cs="Arial"/>
        </w:rPr>
        <w:t>n</w:t>
      </w:r>
      <w:r w:rsidRPr="00B92DCB">
        <w:rPr>
          <w:rFonts w:ascii="Arial" w:hAnsi="Arial" w:cs="Arial"/>
        </w:rPr>
        <w:t xml:space="preserve"> henkilökohtaisiin kykyihin </w:t>
      </w:r>
      <w:r w:rsidR="003D0AA6">
        <w:rPr>
          <w:rFonts w:ascii="Arial" w:hAnsi="Arial" w:cs="Arial"/>
        </w:rPr>
        <w:t>ja valmiuksiin toimia ohjaajana</w:t>
      </w:r>
      <w:r w:rsidRPr="00E14941">
        <w:rPr>
          <w:rFonts w:ascii="Arial" w:hAnsi="Arial" w:cs="Arial"/>
        </w:rPr>
        <w:t xml:space="preserve"> </w:t>
      </w:r>
      <w:r w:rsidRPr="00B92DCB">
        <w:rPr>
          <w:rFonts w:ascii="Arial" w:hAnsi="Arial" w:cs="Arial"/>
        </w:rPr>
        <w:t>kohdistuu enemmän</w:t>
      </w:r>
      <w:r w:rsidR="003D0AA6">
        <w:rPr>
          <w:rFonts w:ascii="Arial" w:hAnsi="Arial" w:cs="Arial"/>
        </w:rPr>
        <w:t xml:space="preserve"> vaatimuksia</w:t>
      </w:r>
      <w:r w:rsidRPr="00070364">
        <w:rPr>
          <w:rFonts w:ascii="Arial" w:hAnsi="Arial" w:cs="Arial"/>
          <w:i/>
        </w:rPr>
        <w:t>.</w:t>
      </w:r>
      <w:r w:rsidR="002138D8">
        <w:rPr>
          <w:rFonts w:ascii="Arial" w:hAnsi="Arial" w:cs="Arial"/>
          <w:i/>
        </w:rPr>
        <w:t xml:space="preserve"> </w:t>
      </w:r>
      <w:r w:rsidR="001A3DD4">
        <w:rPr>
          <w:rFonts w:ascii="Arial" w:hAnsi="Arial" w:cs="Arial"/>
        </w:rPr>
        <w:t>Ohjausmenetelmien osaaminen, opiskelijan osaamisen kehittymisen</w:t>
      </w:r>
      <w:r w:rsidR="004C59D9">
        <w:rPr>
          <w:rFonts w:ascii="Arial" w:hAnsi="Arial" w:cs="Arial"/>
        </w:rPr>
        <w:t xml:space="preserve"> tunnistaminen</w:t>
      </w:r>
      <w:r w:rsidR="001A3DD4">
        <w:rPr>
          <w:rFonts w:ascii="Arial" w:hAnsi="Arial" w:cs="Arial"/>
        </w:rPr>
        <w:t xml:space="preserve"> ja motivaation seuraaminen sekä yhteistyön rakentaminen eri toimijoiden välille</w:t>
      </w:r>
      <w:r w:rsidR="004C59D9" w:rsidRPr="004C59D9">
        <w:rPr>
          <w:rFonts w:ascii="Arial" w:hAnsi="Arial" w:cs="Arial"/>
        </w:rPr>
        <w:t xml:space="preserve"> </w:t>
      </w:r>
      <w:r w:rsidR="004C59D9">
        <w:rPr>
          <w:rFonts w:ascii="Arial" w:hAnsi="Arial" w:cs="Arial"/>
        </w:rPr>
        <w:t>ovat vaatimuksia ammattilaisen tasolla</w:t>
      </w:r>
      <w:r w:rsidR="001A3DD4">
        <w:rPr>
          <w:rFonts w:ascii="Arial" w:hAnsi="Arial" w:cs="Arial"/>
        </w:rPr>
        <w:t>.</w:t>
      </w:r>
      <w:r w:rsidR="00BD3F2C">
        <w:rPr>
          <w:rFonts w:ascii="Arial" w:hAnsi="Arial" w:cs="Arial"/>
          <w:i/>
        </w:rPr>
        <w:t xml:space="preserve"> </w:t>
      </w:r>
      <w:r w:rsidRPr="00070364">
        <w:rPr>
          <w:rFonts w:ascii="Arial" w:hAnsi="Arial" w:cs="Arial"/>
          <w:i/>
        </w:rPr>
        <w:t>Korkeimmalla tasolla</w:t>
      </w:r>
      <w:r w:rsidRPr="00B92DCB">
        <w:rPr>
          <w:rFonts w:ascii="Arial" w:hAnsi="Arial" w:cs="Arial"/>
        </w:rPr>
        <w:t xml:space="preserve"> eli asiantuntijuuden taso</w:t>
      </w:r>
      <w:r w:rsidR="00285B3D">
        <w:rPr>
          <w:rFonts w:ascii="Arial" w:hAnsi="Arial" w:cs="Arial"/>
        </w:rPr>
        <w:t xml:space="preserve">lla osaamisvaatimukset syvenevät. </w:t>
      </w:r>
      <w:r w:rsidRPr="00B92DCB">
        <w:rPr>
          <w:rFonts w:ascii="Arial" w:hAnsi="Arial" w:cs="Arial"/>
        </w:rPr>
        <w:t>Tarvi</w:t>
      </w:r>
      <w:r w:rsidR="00285B3D">
        <w:rPr>
          <w:rFonts w:ascii="Arial" w:hAnsi="Arial" w:cs="Arial"/>
        </w:rPr>
        <w:t xml:space="preserve">taan ohjaustaitojen syvällistä </w:t>
      </w:r>
      <w:r w:rsidRPr="00B92DCB">
        <w:rPr>
          <w:rFonts w:ascii="Arial" w:hAnsi="Arial" w:cs="Arial"/>
        </w:rPr>
        <w:t>hallintaa sekä kykyä k</w:t>
      </w:r>
      <w:r w:rsidR="00285B3D">
        <w:rPr>
          <w:rFonts w:ascii="Arial" w:hAnsi="Arial" w:cs="Arial"/>
        </w:rPr>
        <w:t xml:space="preserve">ehittää itseään, opiskelijaa että </w:t>
      </w:r>
      <w:r w:rsidRPr="00B92DCB">
        <w:rPr>
          <w:rFonts w:ascii="Arial" w:hAnsi="Arial" w:cs="Arial"/>
        </w:rPr>
        <w:t>työtään. Ammatillisen osaamisen kehittyminen on jatkuvaa uude</w:t>
      </w:r>
      <w:r w:rsidR="003D0AA6">
        <w:rPr>
          <w:rFonts w:ascii="Arial" w:hAnsi="Arial" w:cs="Arial"/>
        </w:rPr>
        <w:t xml:space="preserve">n </w:t>
      </w:r>
      <w:r w:rsidRPr="00B92DCB">
        <w:rPr>
          <w:rFonts w:ascii="Arial" w:hAnsi="Arial" w:cs="Arial"/>
        </w:rPr>
        <w:t>oppimista ja ajallisesti vuosien tulos. Tärkeitä ominais</w:t>
      </w:r>
      <w:r w:rsidR="003D0AA6">
        <w:rPr>
          <w:rFonts w:ascii="Arial" w:hAnsi="Arial" w:cs="Arial"/>
        </w:rPr>
        <w:t>uuksia kehittymisessä ovat</w:t>
      </w:r>
      <w:r w:rsidRPr="00B92DCB">
        <w:rPr>
          <w:rFonts w:ascii="Arial" w:hAnsi="Arial" w:cs="Arial"/>
        </w:rPr>
        <w:t xml:space="preserve"> kyvyt, itsesäätely ja ympäristö.</w:t>
      </w:r>
    </w:p>
    <w:p w14:paraId="510F0C2B" w14:textId="053C7108" w:rsidR="00CD1CD6" w:rsidRPr="00B92DCB" w:rsidRDefault="00CD1CD6" w:rsidP="0058407F">
      <w:pPr>
        <w:spacing w:line="360" w:lineRule="auto"/>
        <w:rPr>
          <w:rFonts w:ascii="Arial" w:hAnsi="Arial" w:cs="Arial"/>
        </w:rPr>
      </w:pPr>
      <w:r w:rsidRPr="00CD1CD6">
        <w:rPr>
          <w:rFonts w:ascii="Arial" w:hAnsi="Arial" w:cs="Arial"/>
          <w:b/>
        </w:rPr>
        <w:t>Työpaikkakouluttajien</w:t>
      </w:r>
      <w:r>
        <w:rPr>
          <w:rFonts w:ascii="Arial" w:hAnsi="Arial" w:cs="Arial"/>
        </w:rPr>
        <w:t xml:space="preserve"> </w:t>
      </w:r>
      <w:r w:rsidRPr="00CD1CD6">
        <w:rPr>
          <w:rFonts w:ascii="Arial" w:hAnsi="Arial" w:cs="Arial"/>
          <w:b/>
        </w:rPr>
        <w:t>koulutus</w:t>
      </w:r>
    </w:p>
    <w:p w14:paraId="2776138A" w14:textId="6578956D" w:rsidR="0058407F" w:rsidRPr="0002616C" w:rsidRDefault="0058407F" w:rsidP="0058407F">
      <w:pPr>
        <w:spacing w:line="360" w:lineRule="auto"/>
        <w:rPr>
          <w:rFonts w:ascii="Arial" w:hAnsi="Arial" w:cs="Arial"/>
        </w:rPr>
      </w:pPr>
      <w:r w:rsidRPr="0002616C">
        <w:rPr>
          <w:rFonts w:ascii="Arial" w:hAnsi="Arial" w:cs="Arial"/>
        </w:rPr>
        <w:t xml:space="preserve">Työpaikkakouluttajille </w:t>
      </w:r>
      <w:r w:rsidR="00390845">
        <w:rPr>
          <w:rFonts w:ascii="Arial" w:hAnsi="Arial" w:cs="Arial"/>
        </w:rPr>
        <w:t>suunnattiin</w:t>
      </w:r>
      <w:r w:rsidRPr="0002616C">
        <w:rPr>
          <w:rFonts w:ascii="Arial" w:hAnsi="Arial" w:cs="Arial"/>
        </w:rPr>
        <w:t xml:space="preserve"> jo 1990-luvun puolenvälin paikkeilla koulutusta, mutta silloin koulutuksissa</w:t>
      </w:r>
      <w:r>
        <w:rPr>
          <w:rFonts w:ascii="Arial" w:hAnsi="Arial" w:cs="Arial"/>
        </w:rPr>
        <w:t xml:space="preserve"> perehdyttiin suomalaiseen koulutusjärjestelmään ja oppisopimusprosessiin. </w:t>
      </w:r>
      <w:r w:rsidR="00390845">
        <w:rPr>
          <w:rFonts w:ascii="Arial" w:hAnsi="Arial" w:cs="Arial"/>
        </w:rPr>
        <w:t>O</w:t>
      </w:r>
      <w:r w:rsidRPr="0002616C">
        <w:rPr>
          <w:rFonts w:ascii="Arial" w:hAnsi="Arial" w:cs="Arial"/>
        </w:rPr>
        <w:t>hjausosaamisen koulutusta</w:t>
      </w:r>
      <w:r w:rsidR="00390845" w:rsidRPr="00390845">
        <w:rPr>
          <w:rFonts w:ascii="Arial" w:hAnsi="Arial" w:cs="Arial"/>
        </w:rPr>
        <w:t xml:space="preserve"> </w:t>
      </w:r>
      <w:r w:rsidR="00390845">
        <w:rPr>
          <w:rFonts w:ascii="Arial" w:hAnsi="Arial" w:cs="Arial"/>
        </w:rPr>
        <w:t>t</w:t>
      </w:r>
      <w:r w:rsidR="00390845" w:rsidRPr="0002616C">
        <w:rPr>
          <w:rFonts w:ascii="Arial" w:hAnsi="Arial" w:cs="Arial"/>
        </w:rPr>
        <w:t>yöpaikkakouluttajille alettiin suunnata</w:t>
      </w:r>
      <w:r w:rsidRPr="0002616C">
        <w:rPr>
          <w:rFonts w:ascii="Arial" w:hAnsi="Arial" w:cs="Arial"/>
        </w:rPr>
        <w:t xml:space="preserve"> varsinaisesti vasta viitisen vuotta sitten. </w:t>
      </w:r>
    </w:p>
    <w:p w14:paraId="77D86CB9" w14:textId="7A78EE67" w:rsidR="0058407F" w:rsidRDefault="0058407F" w:rsidP="0058407F">
      <w:pPr>
        <w:spacing w:line="360" w:lineRule="auto"/>
        <w:rPr>
          <w:rFonts w:ascii="Arial" w:hAnsi="Arial" w:cs="Arial"/>
        </w:rPr>
      </w:pPr>
      <w:r w:rsidRPr="0002616C">
        <w:rPr>
          <w:rFonts w:ascii="Arial" w:hAnsi="Arial" w:cs="Arial"/>
        </w:rPr>
        <w:t>Vuosille 2011- 2016 julkaistussa koulutuksen ja tutkimuksen kehittämissuunnitelmassa työ</w:t>
      </w:r>
      <w:r w:rsidR="003D0AA6">
        <w:rPr>
          <w:rFonts w:ascii="Arial" w:hAnsi="Arial" w:cs="Arial"/>
        </w:rPr>
        <w:t>elämäyhteistyön todettiin o</w:t>
      </w:r>
      <w:r w:rsidR="00285B3D">
        <w:rPr>
          <w:rFonts w:ascii="Arial" w:hAnsi="Arial" w:cs="Arial"/>
        </w:rPr>
        <w:t>levan</w:t>
      </w:r>
      <w:r w:rsidRPr="0002616C">
        <w:rPr>
          <w:rFonts w:ascii="Arial" w:hAnsi="Arial" w:cs="Arial"/>
        </w:rPr>
        <w:t xml:space="preserve"> olenn</w:t>
      </w:r>
      <w:r w:rsidR="003D0AA6">
        <w:rPr>
          <w:rFonts w:ascii="Arial" w:hAnsi="Arial" w:cs="Arial"/>
        </w:rPr>
        <w:t>ainen osa ammatillista koulutust</w:t>
      </w:r>
      <w:r w:rsidRPr="0002616C">
        <w:rPr>
          <w:rFonts w:ascii="Arial" w:hAnsi="Arial" w:cs="Arial"/>
        </w:rPr>
        <w:t xml:space="preserve">a: ”Työpaikkaohjaajien </w:t>
      </w:r>
      <w:r w:rsidRPr="0002616C">
        <w:rPr>
          <w:rFonts w:ascii="Arial" w:hAnsi="Arial" w:cs="Arial"/>
        </w:rPr>
        <w:lastRenderedPageBreak/>
        <w:t>koulutusten sisältöjä kehitetään valtakunnallisesti siten, että ne palvelevat laajasti eri koulutusasteiden työssä oppimista ja työharjoittelua ja ammatillisen osaamisen arviointia sekä kunkin työpaikkaohjaajan osaamistarpeit</w:t>
      </w:r>
      <w:r w:rsidR="003D0AA6">
        <w:rPr>
          <w:rFonts w:ascii="Arial" w:hAnsi="Arial" w:cs="Arial"/>
        </w:rPr>
        <w:t>a.” (OKM2011b). Lisäksi linjattiin,</w:t>
      </w:r>
      <w:r w:rsidRPr="0002616C">
        <w:rPr>
          <w:rFonts w:ascii="Arial" w:hAnsi="Arial" w:cs="Arial"/>
        </w:rPr>
        <w:t xml:space="preserve"> että työpaikalla tapahtuvan opiskelun ja oppisopimuskoulutuksen laadunhallinnanvälineitä ja menettelyjä kehitetään (OKM2011b). Opetushallitus on laatinut Työpaikkaohjaajien koulutus 3 ov -suosituksen ammatillisen peruskoulutuksen ja näyttötutkintoihin valmistavan koulutuksen työpaikkaohjaajien sekä </w:t>
      </w:r>
      <w:r w:rsidRPr="00FB41B2">
        <w:rPr>
          <w:rFonts w:ascii="Arial" w:hAnsi="Arial" w:cs="Arial"/>
          <w:i/>
        </w:rPr>
        <w:t>oppisopimuskoulutuksen</w:t>
      </w:r>
      <w:r w:rsidRPr="0002616C">
        <w:rPr>
          <w:rFonts w:ascii="Arial" w:hAnsi="Arial" w:cs="Arial"/>
        </w:rPr>
        <w:t xml:space="preserve"> työpaikkakouluttajien koulutukseen. </w:t>
      </w:r>
      <w:r w:rsidRPr="0002616C">
        <w:rPr>
          <w:rFonts w:ascii="Arial" w:hAnsi="Arial" w:cs="Arial"/>
          <w:color w:val="1B1B1B"/>
          <w:shd w:val="clear" w:color="auto" w:fill="FFFFFF"/>
        </w:rPr>
        <w:t>Työpaikkaohjaajan osaamiskartta laadittiin aikoinaan työpaikkaohjaajien työn kehittämisen tueksi (Hätönen 2004, uudistettu 2013)</w:t>
      </w:r>
      <w:r>
        <w:rPr>
          <w:rFonts w:ascii="Arial" w:hAnsi="Arial" w:cs="Arial"/>
          <w:color w:val="1B1B1B"/>
          <w:shd w:val="clear" w:color="auto" w:fill="FFFFFF"/>
        </w:rPr>
        <w:t>.</w:t>
      </w:r>
      <w:r w:rsidRPr="0002616C">
        <w:rPr>
          <w:rFonts w:ascii="Arial" w:hAnsi="Arial" w:cs="Arial"/>
          <w:color w:val="1B1B1B"/>
          <w:shd w:val="clear" w:color="auto" w:fill="FFFFFF"/>
        </w:rPr>
        <w:t xml:space="preserve"> </w:t>
      </w:r>
      <w:r w:rsidRPr="0002616C">
        <w:rPr>
          <w:rFonts w:ascii="Arial" w:hAnsi="Arial" w:cs="Arial"/>
        </w:rPr>
        <w:t>Tämä materiaali on ollut tärkeänä kehitysvaiheena oppisopimuskoulutuksen työpaikkakouluttajille suunnatussa koulutuksissa, ja materiaalia käytetäänkin yhä edelleen. Vuoden 2016 alusta Ohjaan.fi</w:t>
      </w:r>
      <w:r w:rsidR="00E340C7">
        <w:rPr>
          <w:rFonts w:ascii="Arial" w:hAnsi="Arial" w:cs="Arial"/>
        </w:rPr>
        <w:t xml:space="preserve"> -h</w:t>
      </w:r>
      <w:r w:rsidRPr="0002616C">
        <w:rPr>
          <w:rFonts w:ascii="Arial" w:hAnsi="Arial" w:cs="Arial"/>
        </w:rPr>
        <w:t>ankkeen kautta saatiin loistavaa materiaalia työpaikkakouluttajille. Se on helposti saatavilla ja omaksuttavissa sekä erittäin monipuolinen.</w:t>
      </w:r>
    </w:p>
    <w:p w14:paraId="3C45D716" w14:textId="7227CCA0" w:rsidR="005B5D9D" w:rsidRPr="00070364" w:rsidRDefault="00323B12" w:rsidP="00831C4C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Ohjausosaa</w:t>
      </w:r>
      <w:r w:rsidR="00F948B8">
        <w:rPr>
          <w:rFonts w:ascii="Arial" w:hAnsi="Arial" w:cs="Arial"/>
          <w:b/>
        </w:rPr>
        <w:t>misen tarpeet tulevaisuudessa</w:t>
      </w:r>
    </w:p>
    <w:p w14:paraId="23AE06A3" w14:textId="43A2EC01" w:rsidR="00BC4CCE" w:rsidRDefault="00BC4CCE" w:rsidP="00323B12">
      <w:pPr>
        <w:spacing w:line="360" w:lineRule="auto"/>
        <w:rPr>
          <w:rFonts w:ascii="Arial" w:hAnsi="Arial" w:cs="Arial"/>
        </w:rPr>
      </w:pPr>
      <w:r w:rsidRPr="00070364">
        <w:rPr>
          <w:rFonts w:ascii="Arial" w:hAnsi="Arial" w:cs="Arial"/>
        </w:rPr>
        <w:t xml:space="preserve">Ammatillista koulutusta on tärkeää uudistaa, sillä tulevaisuudessa työelämä kaipaa uudenlaista osaamista ja ammattitaitoa. Tavoitteena on saada nopeammin tutkintoja suoritetuksi, mikä vaikuttaa suoraan myös työpaikalla tapahtuvaan koulutuksen suunnitteluun ja ohjaukseen. </w:t>
      </w:r>
    </w:p>
    <w:p w14:paraId="216CC17B" w14:textId="552484AC" w:rsidR="00323B12" w:rsidRDefault="00BC4CCE" w:rsidP="00323B12">
      <w:pPr>
        <w:spacing w:line="360" w:lineRule="auto"/>
        <w:rPr>
          <w:rFonts w:ascii="Arial" w:hAnsi="Arial" w:cs="Arial"/>
        </w:rPr>
      </w:pPr>
      <w:r w:rsidRPr="00323B12">
        <w:rPr>
          <w:rFonts w:ascii="Arial" w:hAnsi="Arial" w:cs="Arial"/>
        </w:rPr>
        <w:t>Oppisopimuskoulutuksella ja sen kehittämisellä pyritään vastaamaan työelämän muuttuviin tarpeisiin ja pidentämään työikäisten työuria</w:t>
      </w:r>
      <w:r>
        <w:rPr>
          <w:rFonts w:ascii="Arial" w:hAnsi="Arial" w:cs="Arial"/>
        </w:rPr>
        <w:t xml:space="preserve">. </w:t>
      </w:r>
      <w:r w:rsidR="00361B2B">
        <w:rPr>
          <w:rFonts w:ascii="Arial" w:hAnsi="Arial" w:cs="Arial"/>
        </w:rPr>
        <w:t>Tutkinnoista tulee entistä laaja-alaisempia, mikä lisää entisestään työpaikkaohjaajien ohjauksellisia osaamistarpeita.</w:t>
      </w:r>
      <w:r w:rsidR="00323B12">
        <w:rPr>
          <w:rFonts w:ascii="Arial" w:hAnsi="Arial" w:cs="Arial"/>
        </w:rPr>
        <w:t xml:space="preserve"> Ohjausosaamista tuleekin</w:t>
      </w:r>
      <w:r w:rsidR="00323B12" w:rsidRPr="005B552F">
        <w:rPr>
          <w:rFonts w:ascii="Arial" w:hAnsi="Arial" w:cs="Arial"/>
        </w:rPr>
        <w:t xml:space="preserve"> tulevaisu</w:t>
      </w:r>
      <w:r w:rsidR="00323B12">
        <w:rPr>
          <w:rFonts w:ascii="Arial" w:hAnsi="Arial" w:cs="Arial"/>
        </w:rPr>
        <w:t>udessa järjestää entistä monimuotoisimmilla</w:t>
      </w:r>
      <w:r w:rsidR="00323B12" w:rsidRPr="005B552F">
        <w:rPr>
          <w:rFonts w:ascii="Arial" w:hAnsi="Arial" w:cs="Arial"/>
        </w:rPr>
        <w:t xml:space="preserve"> tavoilla ja tuoda ko</w:t>
      </w:r>
      <w:r w:rsidR="00E340C7">
        <w:rPr>
          <w:rFonts w:ascii="Arial" w:hAnsi="Arial" w:cs="Arial"/>
        </w:rPr>
        <w:t>ulutus riittävän kiinnostavana l</w:t>
      </w:r>
      <w:r w:rsidR="00323B12" w:rsidRPr="005B552F">
        <w:rPr>
          <w:rFonts w:ascii="Arial" w:hAnsi="Arial" w:cs="Arial"/>
        </w:rPr>
        <w:t>ähelle työpaikkaa.</w:t>
      </w:r>
    </w:p>
    <w:p w14:paraId="7ABD4EF9" w14:textId="77777777" w:rsidR="00CD1CD6" w:rsidRDefault="00CD1CD6" w:rsidP="00323B12">
      <w:pPr>
        <w:spacing w:line="360" w:lineRule="auto"/>
        <w:rPr>
          <w:rFonts w:ascii="Arial" w:hAnsi="Arial" w:cs="Arial"/>
        </w:rPr>
      </w:pPr>
    </w:p>
    <w:p w14:paraId="6A7B4E8D" w14:textId="77777777" w:rsidR="00940CC3" w:rsidRPr="000C1404" w:rsidRDefault="00940CC3">
      <w:pPr>
        <w:rPr>
          <w:rFonts w:ascii="Arial" w:hAnsi="Arial" w:cs="Arial"/>
          <w:b/>
        </w:rPr>
      </w:pPr>
      <w:r w:rsidRPr="000C1404">
        <w:rPr>
          <w:rFonts w:ascii="Arial" w:hAnsi="Arial" w:cs="Arial"/>
          <w:b/>
        </w:rPr>
        <w:t>Lähteet:</w:t>
      </w:r>
    </w:p>
    <w:p w14:paraId="5A541ED9" w14:textId="46FA474E" w:rsidR="00E2306E" w:rsidRPr="000C1404" w:rsidRDefault="00E2306E" w:rsidP="00E2306E">
      <w:pPr>
        <w:rPr>
          <w:rFonts w:ascii="Arial" w:hAnsi="Arial" w:cs="Arial"/>
        </w:rPr>
      </w:pPr>
      <w:r w:rsidRPr="000C1404">
        <w:rPr>
          <w:rFonts w:ascii="Arial" w:hAnsi="Arial" w:cs="Arial"/>
        </w:rPr>
        <w:t>Hätönen</w:t>
      </w:r>
      <w:r w:rsidR="00E340C7">
        <w:rPr>
          <w:rFonts w:ascii="Arial" w:hAnsi="Arial" w:cs="Arial"/>
        </w:rPr>
        <w:t>,</w:t>
      </w:r>
      <w:r w:rsidR="008A1235" w:rsidRPr="000C1404">
        <w:rPr>
          <w:rFonts w:ascii="Arial" w:hAnsi="Arial" w:cs="Arial"/>
        </w:rPr>
        <w:t xml:space="preserve"> H</w:t>
      </w:r>
      <w:r w:rsidR="00E340C7">
        <w:rPr>
          <w:rFonts w:ascii="Arial" w:hAnsi="Arial" w:cs="Arial"/>
        </w:rPr>
        <w:t>.</w:t>
      </w:r>
      <w:r w:rsidRPr="000C1404">
        <w:rPr>
          <w:rFonts w:ascii="Arial" w:hAnsi="Arial" w:cs="Arial"/>
        </w:rPr>
        <w:t xml:space="preserve"> </w:t>
      </w:r>
      <w:r w:rsidR="00912AD4" w:rsidRPr="000C1404">
        <w:rPr>
          <w:rFonts w:ascii="Arial" w:hAnsi="Arial" w:cs="Arial"/>
        </w:rPr>
        <w:t xml:space="preserve">2016. </w:t>
      </w:r>
      <w:proofErr w:type="gramStart"/>
      <w:r w:rsidR="008A1235" w:rsidRPr="000C1404">
        <w:rPr>
          <w:rFonts w:ascii="Arial" w:hAnsi="Arial" w:cs="Arial"/>
        </w:rPr>
        <w:t>Työpaikkaohjaaja opiskelijan arvioijana, uudistettu painos</w:t>
      </w:r>
      <w:r w:rsidR="00912AD4" w:rsidRPr="000C1404">
        <w:rPr>
          <w:rFonts w:ascii="Arial" w:hAnsi="Arial" w:cs="Arial"/>
        </w:rPr>
        <w:t>.</w:t>
      </w:r>
      <w:proofErr w:type="gramEnd"/>
      <w:r w:rsidR="008A1235" w:rsidRPr="000C1404">
        <w:rPr>
          <w:rFonts w:ascii="Arial" w:hAnsi="Arial" w:cs="Arial"/>
        </w:rPr>
        <w:t xml:space="preserve"> </w:t>
      </w:r>
      <w:proofErr w:type="gramStart"/>
      <w:r w:rsidRPr="000C1404">
        <w:rPr>
          <w:rFonts w:ascii="Arial" w:hAnsi="Arial" w:cs="Arial"/>
        </w:rPr>
        <w:t>Viitattu 5.1.2017</w:t>
      </w:r>
      <w:r w:rsidR="00C85585">
        <w:rPr>
          <w:rFonts w:ascii="Arial" w:hAnsi="Arial" w:cs="Arial"/>
        </w:rPr>
        <w:t>.</w:t>
      </w:r>
      <w:hyperlink r:id="rId6" w:history="1">
        <w:r w:rsidRPr="000C1404">
          <w:rPr>
            <w:rStyle w:val="Hyperlinkki"/>
            <w:rFonts w:ascii="Arial" w:hAnsi="Arial" w:cs="Arial"/>
          </w:rPr>
          <w:t>http://www.opetin.fi/wp-content/uploads/TPO-opiskelijan-arvioijana-2.6.2016.pdf</w:t>
        </w:r>
      </w:hyperlink>
      <w:proofErr w:type="gramEnd"/>
    </w:p>
    <w:p w14:paraId="0B59BD24" w14:textId="12B10226" w:rsidR="00E2306E" w:rsidRPr="000C1404" w:rsidRDefault="00E2306E" w:rsidP="00E2306E">
      <w:pPr>
        <w:rPr>
          <w:rFonts w:ascii="Arial" w:hAnsi="Arial" w:cs="Arial"/>
        </w:rPr>
      </w:pPr>
      <w:r w:rsidRPr="000C1404">
        <w:rPr>
          <w:rFonts w:ascii="Arial" w:hAnsi="Arial" w:cs="Arial"/>
        </w:rPr>
        <w:t>Hätönen</w:t>
      </w:r>
      <w:r w:rsidR="00E340C7">
        <w:rPr>
          <w:rFonts w:ascii="Arial" w:hAnsi="Arial" w:cs="Arial"/>
        </w:rPr>
        <w:t>,</w:t>
      </w:r>
      <w:r w:rsidR="008A1235" w:rsidRPr="000C1404">
        <w:rPr>
          <w:rFonts w:ascii="Arial" w:hAnsi="Arial" w:cs="Arial"/>
        </w:rPr>
        <w:t xml:space="preserve"> H</w:t>
      </w:r>
      <w:r w:rsidR="00E340C7">
        <w:rPr>
          <w:rFonts w:ascii="Arial" w:hAnsi="Arial" w:cs="Arial"/>
        </w:rPr>
        <w:t>.</w:t>
      </w:r>
      <w:r w:rsidRPr="000C1404">
        <w:rPr>
          <w:rFonts w:ascii="Arial" w:hAnsi="Arial" w:cs="Arial"/>
        </w:rPr>
        <w:t xml:space="preserve"> </w:t>
      </w:r>
      <w:r w:rsidR="008A1235" w:rsidRPr="000C1404">
        <w:rPr>
          <w:rFonts w:ascii="Arial" w:hAnsi="Arial" w:cs="Arial"/>
        </w:rPr>
        <w:t>2013.</w:t>
      </w:r>
      <w:r w:rsidRPr="000C1404">
        <w:rPr>
          <w:rFonts w:ascii="Arial" w:hAnsi="Arial" w:cs="Arial"/>
        </w:rPr>
        <w:t xml:space="preserve"> </w:t>
      </w:r>
      <w:proofErr w:type="spellStart"/>
      <w:r w:rsidRPr="000C1404">
        <w:rPr>
          <w:rFonts w:ascii="Arial" w:hAnsi="Arial" w:cs="Arial"/>
        </w:rPr>
        <w:t>Educa-</w:t>
      </w:r>
      <w:proofErr w:type="spellEnd"/>
      <w:r w:rsidR="00912AD4" w:rsidRPr="000C1404">
        <w:rPr>
          <w:rFonts w:ascii="Arial" w:hAnsi="Arial" w:cs="Arial"/>
        </w:rPr>
        <w:t xml:space="preserve"> </w:t>
      </w:r>
      <w:r w:rsidRPr="000C1404">
        <w:rPr>
          <w:rFonts w:ascii="Arial" w:hAnsi="Arial" w:cs="Arial"/>
        </w:rPr>
        <w:t xml:space="preserve">instituutti Oy </w:t>
      </w:r>
      <w:r w:rsidR="008A1235" w:rsidRPr="000C1404">
        <w:rPr>
          <w:rFonts w:ascii="Arial" w:hAnsi="Arial" w:cs="Arial"/>
        </w:rPr>
        <w:t>Työpaikkaohjaajan osaamiskartta</w:t>
      </w:r>
      <w:r w:rsidR="00912AD4" w:rsidRPr="000C1404">
        <w:rPr>
          <w:rFonts w:ascii="Arial" w:hAnsi="Arial" w:cs="Arial"/>
        </w:rPr>
        <w:t>.</w:t>
      </w:r>
      <w:r w:rsidR="008A1235" w:rsidRPr="000C1404">
        <w:rPr>
          <w:rFonts w:ascii="Arial" w:hAnsi="Arial" w:cs="Arial"/>
        </w:rPr>
        <w:t xml:space="preserve"> </w:t>
      </w:r>
      <w:proofErr w:type="gramStart"/>
      <w:r w:rsidRPr="000C1404">
        <w:rPr>
          <w:rFonts w:ascii="Arial" w:hAnsi="Arial" w:cs="Arial"/>
        </w:rPr>
        <w:t>Viitattu 5.1.2017</w:t>
      </w:r>
      <w:r w:rsidR="00C85585">
        <w:rPr>
          <w:rFonts w:ascii="Arial" w:hAnsi="Arial" w:cs="Arial"/>
        </w:rPr>
        <w:t>.</w:t>
      </w:r>
      <w:hyperlink r:id="rId7" w:history="1">
        <w:r w:rsidRPr="000C1404">
          <w:rPr>
            <w:rStyle w:val="Hyperlinkki"/>
            <w:rFonts w:ascii="Arial" w:hAnsi="Arial" w:cs="Arial"/>
          </w:rPr>
          <w:t>http://www.oph.fi/download/146332_Tyopaikkaohjaajan_osaamiskartta.pdf</w:t>
        </w:r>
      </w:hyperlink>
      <w:proofErr w:type="gramEnd"/>
    </w:p>
    <w:p w14:paraId="1A615458" w14:textId="50E12345" w:rsidR="00E2306E" w:rsidRPr="000C1404" w:rsidRDefault="00730126">
      <w:pPr>
        <w:rPr>
          <w:rFonts w:ascii="Arial" w:hAnsi="Arial" w:cs="Arial"/>
        </w:rPr>
      </w:pPr>
      <w:proofErr w:type="spellStart"/>
      <w:r w:rsidRPr="000C1404">
        <w:rPr>
          <w:rFonts w:ascii="Arial" w:hAnsi="Arial" w:cs="Arial"/>
        </w:rPr>
        <w:t>Lakio</w:t>
      </w:r>
      <w:proofErr w:type="spellEnd"/>
      <w:r w:rsidR="00E340C7">
        <w:rPr>
          <w:rFonts w:ascii="Arial" w:hAnsi="Arial" w:cs="Arial"/>
        </w:rPr>
        <w:t>,</w:t>
      </w:r>
      <w:r w:rsidRPr="000C1404">
        <w:rPr>
          <w:rFonts w:ascii="Arial" w:hAnsi="Arial" w:cs="Arial"/>
        </w:rPr>
        <w:t xml:space="preserve"> </w:t>
      </w:r>
      <w:r w:rsidR="00E340C7">
        <w:rPr>
          <w:rFonts w:ascii="Arial" w:hAnsi="Arial" w:cs="Arial"/>
        </w:rPr>
        <w:t>L.</w:t>
      </w:r>
      <w:r w:rsidRPr="000C1404">
        <w:rPr>
          <w:rFonts w:ascii="Arial" w:hAnsi="Arial" w:cs="Arial"/>
        </w:rPr>
        <w:t xml:space="preserve"> 2014. </w:t>
      </w:r>
      <w:proofErr w:type="gramStart"/>
      <w:r w:rsidRPr="000C1404">
        <w:rPr>
          <w:rFonts w:ascii="Arial" w:hAnsi="Arial" w:cs="Arial"/>
        </w:rPr>
        <w:t>Oppisopimuskoulutuksen vertaisar</w:t>
      </w:r>
      <w:r w:rsidR="00E2306E" w:rsidRPr="000C1404">
        <w:rPr>
          <w:rFonts w:ascii="Arial" w:hAnsi="Arial" w:cs="Arial"/>
        </w:rPr>
        <w:t>v</w:t>
      </w:r>
      <w:r w:rsidRPr="000C1404">
        <w:rPr>
          <w:rFonts w:ascii="Arial" w:hAnsi="Arial" w:cs="Arial"/>
        </w:rPr>
        <w:t>ioinnin kansalliset arviointialueet ja kriteerit.</w:t>
      </w:r>
      <w:proofErr w:type="gramEnd"/>
      <w:r w:rsidR="00912AD4" w:rsidRPr="000C1404">
        <w:rPr>
          <w:rFonts w:ascii="Arial" w:hAnsi="Arial" w:cs="Arial"/>
        </w:rPr>
        <w:t xml:space="preserve"> Opetus</w:t>
      </w:r>
      <w:r w:rsidR="008A1235" w:rsidRPr="000C1404">
        <w:rPr>
          <w:rFonts w:ascii="Arial" w:hAnsi="Arial" w:cs="Arial"/>
        </w:rPr>
        <w:t>h</w:t>
      </w:r>
      <w:r w:rsidR="00912AD4" w:rsidRPr="000C1404">
        <w:rPr>
          <w:rFonts w:ascii="Arial" w:hAnsi="Arial" w:cs="Arial"/>
        </w:rPr>
        <w:t>a</w:t>
      </w:r>
      <w:r w:rsidR="008A1235" w:rsidRPr="000C1404">
        <w:rPr>
          <w:rFonts w:ascii="Arial" w:hAnsi="Arial" w:cs="Arial"/>
        </w:rPr>
        <w:t>llitus</w:t>
      </w:r>
      <w:r w:rsidR="00E2306E" w:rsidRPr="000C1404">
        <w:rPr>
          <w:rFonts w:ascii="Arial" w:hAnsi="Arial" w:cs="Arial"/>
        </w:rPr>
        <w:t xml:space="preserve">. </w:t>
      </w:r>
      <w:proofErr w:type="gramStart"/>
      <w:r w:rsidR="00E2306E" w:rsidRPr="000C1404">
        <w:rPr>
          <w:rFonts w:ascii="Arial" w:hAnsi="Arial" w:cs="Arial"/>
        </w:rPr>
        <w:t>Viitattu 4.1.2017</w:t>
      </w:r>
      <w:r w:rsidR="00C85585">
        <w:rPr>
          <w:rFonts w:ascii="Arial" w:hAnsi="Arial" w:cs="Arial"/>
        </w:rPr>
        <w:t xml:space="preserve">. </w:t>
      </w:r>
      <w:hyperlink r:id="rId8" w:history="1">
        <w:r w:rsidR="00E2306E" w:rsidRPr="000C1404">
          <w:rPr>
            <w:rStyle w:val="Hyperlinkki"/>
            <w:rFonts w:ascii="Arial" w:hAnsi="Arial" w:cs="Arial"/>
          </w:rPr>
          <w:t>http://www.oph.fi/julkaisut/2014/oppisopimuskoulutuksen_vertaisarvioinnin_kansalliset_arviointialueet_ja_kriteerit</w:t>
        </w:r>
      </w:hyperlink>
      <w:proofErr w:type="gramEnd"/>
    </w:p>
    <w:p w14:paraId="2EE876C4" w14:textId="49A5C8E9" w:rsidR="00E340C7" w:rsidRDefault="00681CA5">
      <w:pPr>
        <w:rPr>
          <w:rFonts w:ascii="Arial" w:hAnsi="Arial" w:cs="Arial"/>
        </w:rPr>
      </w:pPr>
      <w:r w:rsidRPr="000C1404">
        <w:rPr>
          <w:rFonts w:ascii="Arial" w:hAnsi="Arial" w:cs="Arial"/>
        </w:rPr>
        <w:t>Ohjaan.fi- hanke esite</w:t>
      </w:r>
      <w:r w:rsidR="00837690" w:rsidRPr="000C1404">
        <w:rPr>
          <w:rFonts w:ascii="Arial" w:hAnsi="Arial" w:cs="Arial"/>
        </w:rPr>
        <w:t xml:space="preserve">. </w:t>
      </w:r>
      <w:proofErr w:type="gramStart"/>
      <w:r w:rsidR="00837690" w:rsidRPr="000C1404">
        <w:rPr>
          <w:rFonts w:ascii="Arial" w:hAnsi="Arial" w:cs="Arial"/>
        </w:rPr>
        <w:t xml:space="preserve">Viitattu 3.1.2017 </w:t>
      </w:r>
      <w:hyperlink r:id="rId9" w:history="1">
        <w:r w:rsidR="00912AD4" w:rsidRPr="000C1404">
          <w:rPr>
            <w:rStyle w:val="Hyperlinkki"/>
            <w:rFonts w:ascii="Arial" w:hAnsi="Arial" w:cs="Arial"/>
          </w:rPr>
          <w:t>http://www.ohjaan.fi/wp-content/uploads/2016/10/Ohjaan.fi_esite_A5.pdf</w:t>
        </w:r>
      </w:hyperlink>
      <w:proofErr w:type="gramEnd"/>
    </w:p>
    <w:p w14:paraId="163B2618" w14:textId="3965F5AB" w:rsidR="000771C4" w:rsidRDefault="00274473">
      <w:pPr>
        <w:rPr>
          <w:rStyle w:val="Hyperlinkki"/>
          <w:rFonts w:ascii="Arial" w:hAnsi="Arial" w:cs="Arial"/>
        </w:rPr>
      </w:pPr>
      <w:r w:rsidRPr="00F90724">
        <w:rPr>
          <w:rFonts w:ascii="Arial" w:hAnsi="Arial" w:cs="Arial"/>
        </w:rPr>
        <w:lastRenderedPageBreak/>
        <w:t>Ojalainen</w:t>
      </w:r>
      <w:r w:rsidR="00912AD4" w:rsidRPr="00F90724">
        <w:rPr>
          <w:rFonts w:ascii="Arial" w:hAnsi="Arial" w:cs="Arial"/>
        </w:rPr>
        <w:t>,</w:t>
      </w:r>
      <w:r w:rsidR="009A267D">
        <w:rPr>
          <w:rFonts w:ascii="Arial" w:hAnsi="Arial" w:cs="Arial"/>
        </w:rPr>
        <w:t xml:space="preserve"> </w:t>
      </w:r>
      <w:r w:rsidR="00E340C7">
        <w:rPr>
          <w:rFonts w:ascii="Arial" w:hAnsi="Arial" w:cs="Arial"/>
        </w:rPr>
        <w:t>M.</w:t>
      </w:r>
      <w:r w:rsidR="00912AD4" w:rsidRPr="00F90724">
        <w:rPr>
          <w:rFonts w:ascii="Arial" w:hAnsi="Arial" w:cs="Arial"/>
        </w:rPr>
        <w:t xml:space="preserve"> 2015. </w:t>
      </w:r>
      <w:proofErr w:type="gramStart"/>
      <w:r w:rsidRPr="00F90724">
        <w:rPr>
          <w:rFonts w:ascii="Arial" w:hAnsi="Arial" w:cs="Arial"/>
        </w:rPr>
        <w:t>Työpaikkakou</w:t>
      </w:r>
      <w:r w:rsidR="00837690" w:rsidRPr="00F90724">
        <w:rPr>
          <w:rFonts w:ascii="Arial" w:hAnsi="Arial" w:cs="Arial"/>
        </w:rPr>
        <w:t>luttajan ammatillinen osaaminen.</w:t>
      </w:r>
      <w:proofErr w:type="gramEnd"/>
      <w:r w:rsidR="00C85585">
        <w:rPr>
          <w:rFonts w:ascii="Arial" w:hAnsi="Arial" w:cs="Arial"/>
        </w:rPr>
        <w:t xml:space="preserve"> </w:t>
      </w:r>
      <w:r w:rsidR="000041E7">
        <w:rPr>
          <w:rFonts w:ascii="Arial" w:hAnsi="Arial" w:cs="Arial"/>
        </w:rPr>
        <w:t>Kasva</w:t>
      </w:r>
      <w:bookmarkStart w:id="0" w:name="_GoBack"/>
      <w:bookmarkEnd w:id="0"/>
      <w:r w:rsidR="000041E7">
        <w:rPr>
          <w:rFonts w:ascii="Arial" w:hAnsi="Arial" w:cs="Arial"/>
        </w:rPr>
        <w:t>tustieteiden pro-g</w:t>
      </w:r>
      <w:r w:rsidR="00C85585">
        <w:rPr>
          <w:rFonts w:ascii="Arial" w:hAnsi="Arial" w:cs="Arial"/>
        </w:rPr>
        <w:t>radu</w:t>
      </w:r>
      <w:r w:rsidR="000041E7">
        <w:rPr>
          <w:rFonts w:ascii="Arial" w:hAnsi="Arial" w:cs="Arial"/>
        </w:rPr>
        <w:t xml:space="preserve"> tutkielma</w:t>
      </w:r>
      <w:r w:rsidR="00C85585">
        <w:rPr>
          <w:rFonts w:ascii="Arial" w:hAnsi="Arial" w:cs="Arial"/>
        </w:rPr>
        <w:t>, Tampereen yliopisto.</w:t>
      </w:r>
      <w:r w:rsidR="00837690" w:rsidRPr="00F90724">
        <w:rPr>
          <w:rFonts w:ascii="Arial" w:hAnsi="Arial" w:cs="Arial"/>
        </w:rPr>
        <w:t xml:space="preserve"> </w:t>
      </w:r>
      <w:proofErr w:type="gramStart"/>
      <w:r w:rsidR="00837690" w:rsidRPr="00F90724">
        <w:rPr>
          <w:rFonts w:ascii="Arial" w:hAnsi="Arial" w:cs="Arial"/>
        </w:rPr>
        <w:t>Viitattu 6.1.2017</w:t>
      </w:r>
      <w:r w:rsidR="00C85585">
        <w:rPr>
          <w:rFonts w:ascii="Arial" w:hAnsi="Arial" w:cs="Arial"/>
        </w:rPr>
        <w:t>.</w:t>
      </w:r>
      <w:r w:rsidR="00F06BCF">
        <w:rPr>
          <w:rFonts w:ascii="Arial" w:hAnsi="Arial" w:cs="Arial"/>
        </w:rPr>
        <w:t xml:space="preserve"> </w:t>
      </w:r>
      <w:hyperlink r:id="rId10" w:history="1">
        <w:r w:rsidRPr="00F90724">
          <w:rPr>
            <w:rStyle w:val="Hyperlinkki"/>
            <w:rFonts w:ascii="Arial" w:hAnsi="Arial" w:cs="Arial"/>
          </w:rPr>
          <w:t>https://tampub.uta.fi/bitstream/handle/10024/97584/GRADU-1435567009.pdf?sequence=1</w:t>
        </w:r>
      </w:hyperlink>
      <w:proofErr w:type="gramEnd"/>
    </w:p>
    <w:p w14:paraId="66AA46C5" w14:textId="66F5D7B3" w:rsidR="000041E7" w:rsidRDefault="000041E7" w:rsidP="000041E7">
      <w:pPr>
        <w:rPr>
          <w:rFonts w:ascii="Arial" w:hAnsi="Arial" w:cs="Arial"/>
        </w:rPr>
      </w:pPr>
      <w:proofErr w:type="gramStart"/>
      <w:r w:rsidRPr="000C1404">
        <w:rPr>
          <w:rFonts w:ascii="Arial" w:hAnsi="Arial" w:cs="Arial"/>
        </w:rPr>
        <w:t>Opetus- ja kulttuuriministeriö.</w:t>
      </w:r>
      <w:proofErr w:type="gramEnd"/>
      <w:r w:rsidRPr="000C1404">
        <w:rPr>
          <w:rFonts w:ascii="Arial" w:hAnsi="Arial" w:cs="Arial"/>
        </w:rPr>
        <w:t xml:space="preserve"> 2012. </w:t>
      </w:r>
      <w:proofErr w:type="gramStart"/>
      <w:r w:rsidRPr="000C1404">
        <w:rPr>
          <w:rFonts w:ascii="Arial" w:hAnsi="Arial" w:cs="Arial"/>
        </w:rPr>
        <w:t>Koulutus ja tutkimus vuosina 2011−2016.</w:t>
      </w:r>
      <w:proofErr w:type="gramEnd"/>
      <w:r w:rsidRPr="000C1404">
        <w:rPr>
          <w:rFonts w:ascii="Arial" w:hAnsi="Arial" w:cs="Arial"/>
        </w:rPr>
        <w:t xml:space="preserve"> Kehittämissuunnitelma. </w:t>
      </w:r>
      <w:proofErr w:type="gramStart"/>
      <w:r w:rsidRPr="000C1404">
        <w:rPr>
          <w:rFonts w:ascii="Arial" w:hAnsi="Arial" w:cs="Arial"/>
        </w:rPr>
        <w:t>Opetus- ja kulttuuriministeriön julkaisuja.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Viitattu 6.1.2017. </w:t>
      </w:r>
      <w:hyperlink r:id="rId11" w:history="1">
        <w:r w:rsidR="00AA0A78" w:rsidRPr="00F6135C">
          <w:rPr>
            <w:rStyle w:val="Hyperlinkki"/>
            <w:rFonts w:ascii="Arial" w:hAnsi="Arial" w:cs="Arial"/>
          </w:rPr>
          <w:t>http://www.minedu.fi/export/sites/default/OPM/Julkaisut/2012/liitteet/okm01.pdf?lang=fi</w:t>
        </w:r>
      </w:hyperlink>
      <w:proofErr w:type="gramEnd"/>
    </w:p>
    <w:p w14:paraId="47ACA455" w14:textId="40F72664" w:rsidR="00CD14B3" w:rsidRDefault="00465759">
      <w:pPr>
        <w:rPr>
          <w:rFonts w:ascii="Arial" w:hAnsi="Arial" w:cs="Arial"/>
        </w:rPr>
      </w:pPr>
      <w:r w:rsidRPr="00F90724">
        <w:rPr>
          <w:rFonts w:ascii="Arial" w:hAnsi="Arial" w:cs="Arial"/>
        </w:rPr>
        <w:t xml:space="preserve">Viinisalo, K. 2008. </w:t>
      </w:r>
      <w:proofErr w:type="gramStart"/>
      <w:r w:rsidRPr="00F90724">
        <w:rPr>
          <w:rFonts w:ascii="Arial" w:hAnsi="Arial" w:cs="Arial"/>
        </w:rPr>
        <w:t>Näkökulmia oppisopimuskoulutukseen - aineksia tulevaisuuden pohdintaan.</w:t>
      </w:r>
      <w:proofErr w:type="gramEnd"/>
      <w:r w:rsidRPr="00F90724">
        <w:rPr>
          <w:rFonts w:ascii="Arial" w:hAnsi="Arial" w:cs="Arial"/>
        </w:rPr>
        <w:t xml:space="preserve"> </w:t>
      </w:r>
      <w:r w:rsidR="00DD3E25">
        <w:rPr>
          <w:rFonts w:ascii="Arial" w:hAnsi="Arial" w:cs="Arial"/>
        </w:rPr>
        <w:t xml:space="preserve">Toim. </w:t>
      </w:r>
      <w:r w:rsidRPr="00F90724">
        <w:rPr>
          <w:rFonts w:ascii="Arial" w:hAnsi="Arial" w:cs="Arial"/>
        </w:rPr>
        <w:t>La</w:t>
      </w:r>
      <w:r w:rsidR="00DD3E25">
        <w:rPr>
          <w:rFonts w:ascii="Arial" w:hAnsi="Arial" w:cs="Arial"/>
        </w:rPr>
        <w:t>nkinen &amp; Viinisalo, Kari</w:t>
      </w:r>
      <w:r w:rsidRPr="00F90724">
        <w:rPr>
          <w:rFonts w:ascii="Arial" w:hAnsi="Arial" w:cs="Arial"/>
        </w:rPr>
        <w:t xml:space="preserve"> Ajatuksia oppisopimuskoulutuksesta</w:t>
      </w:r>
      <w:r w:rsidR="00295144" w:rsidRPr="00F90724">
        <w:rPr>
          <w:rFonts w:ascii="Arial" w:hAnsi="Arial" w:cs="Arial"/>
        </w:rPr>
        <w:t xml:space="preserve"> </w:t>
      </w:r>
      <w:r w:rsidRPr="00F90724">
        <w:rPr>
          <w:rFonts w:ascii="Arial" w:hAnsi="Arial" w:cs="Arial"/>
        </w:rPr>
        <w:t>koulutuspolitiikkaa eilen ja tänään. Helsinki: Helsingin kaupunki, Opetusvirasto, 139−168.</w:t>
      </w:r>
    </w:p>
    <w:p w14:paraId="6D1C49CD" w14:textId="371519F5" w:rsidR="00F06BCF" w:rsidRDefault="00157CF5" w:rsidP="00157CF5">
      <w:pPr>
        <w:rPr>
          <w:rFonts w:ascii="Arial" w:hAnsi="Arial" w:cs="Arial"/>
        </w:rPr>
      </w:pPr>
      <w:r w:rsidRPr="00F90724">
        <w:rPr>
          <w:rFonts w:ascii="Arial" w:hAnsi="Arial" w:cs="Arial"/>
        </w:rPr>
        <w:t>Viinisalo, K.</w:t>
      </w:r>
      <w:r>
        <w:rPr>
          <w:rFonts w:ascii="Arial" w:hAnsi="Arial" w:cs="Arial"/>
        </w:rPr>
        <w:t xml:space="preserve"> 2010</w:t>
      </w:r>
      <w:proofErr w:type="gramStart"/>
      <w:r>
        <w:rPr>
          <w:rFonts w:ascii="Arial" w:hAnsi="Arial" w:cs="Arial"/>
        </w:rPr>
        <w:t>.</w:t>
      </w:r>
      <w:r>
        <w:rPr>
          <w:rStyle w:val="Kommentinviite"/>
          <w:rFonts w:ascii="Arial" w:hAnsi="Arial" w:cs="Arial"/>
          <w:sz w:val="24"/>
          <w:szCs w:val="24"/>
        </w:rPr>
        <w:t>Oppisopimuskoulutus</w:t>
      </w:r>
      <w:proofErr w:type="gramEnd"/>
      <w:r>
        <w:rPr>
          <w:rStyle w:val="Kommentinviite"/>
          <w:rFonts w:ascii="Arial" w:hAnsi="Arial" w:cs="Arial"/>
          <w:sz w:val="24"/>
          <w:szCs w:val="24"/>
        </w:rPr>
        <w:t xml:space="preserve"> ja oppiminen.</w:t>
      </w:r>
      <w:r w:rsidR="00DD3E25">
        <w:rPr>
          <w:rStyle w:val="Kommentinviite"/>
          <w:rFonts w:ascii="Arial" w:hAnsi="Arial" w:cs="Arial"/>
          <w:sz w:val="24"/>
          <w:szCs w:val="24"/>
        </w:rPr>
        <w:t xml:space="preserve"> </w:t>
      </w:r>
      <w:proofErr w:type="gramStart"/>
      <w:r w:rsidR="00DD3E25">
        <w:rPr>
          <w:rStyle w:val="Kommentinviite"/>
          <w:rFonts w:ascii="Arial" w:hAnsi="Arial" w:cs="Arial"/>
          <w:sz w:val="24"/>
          <w:szCs w:val="24"/>
        </w:rPr>
        <w:t>Ammattikasvatuksen aikakirja 12,</w:t>
      </w:r>
      <w:r>
        <w:rPr>
          <w:rStyle w:val="Kommentinviite"/>
          <w:rFonts w:ascii="Arial" w:hAnsi="Arial" w:cs="Arial"/>
          <w:sz w:val="24"/>
          <w:szCs w:val="24"/>
        </w:rPr>
        <w:t xml:space="preserve"> </w:t>
      </w:r>
      <w:r w:rsidR="00DD3E25">
        <w:rPr>
          <w:rStyle w:val="Kommentinviite"/>
          <w:rFonts w:ascii="Arial" w:hAnsi="Arial" w:cs="Arial"/>
          <w:sz w:val="24"/>
          <w:szCs w:val="24"/>
        </w:rPr>
        <w:t>3, 20</w:t>
      </w:r>
      <w:r w:rsidR="000E255E">
        <w:rPr>
          <w:rStyle w:val="Kommentinviite"/>
          <w:rFonts w:ascii="Arial" w:hAnsi="Arial" w:cs="Arial"/>
          <w:sz w:val="24"/>
          <w:szCs w:val="24"/>
        </w:rPr>
        <w:t xml:space="preserve"> - </w:t>
      </w:r>
      <w:r w:rsidR="00DD3E25">
        <w:rPr>
          <w:rStyle w:val="Kommentinviite"/>
          <w:rFonts w:ascii="Arial" w:hAnsi="Arial" w:cs="Arial"/>
          <w:sz w:val="24"/>
          <w:szCs w:val="24"/>
        </w:rPr>
        <w:t>31</w:t>
      </w:r>
      <w:r w:rsidRPr="00F90724">
        <w:rPr>
          <w:rFonts w:ascii="Arial" w:hAnsi="Arial" w:cs="Arial"/>
        </w:rPr>
        <w:t xml:space="preserve"> Viitattu 4.1.2017</w:t>
      </w:r>
      <w:r>
        <w:rPr>
          <w:rFonts w:ascii="Arial" w:hAnsi="Arial" w:cs="Arial"/>
        </w:rPr>
        <w:t>.</w:t>
      </w:r>
      <w:r w:rsidR="000041E7">
        <w:rPr>
          <w:rFonts w:ascii="Arial" w:hAnsi="Arial" w:cs="Arial"/>
        </w:rPr>
        <w:t xml:space="preserve"> </w:t>
      </w:r>
      <w:hyperlink r:id="rId12" w:history="1">
        <w:r w:rsidR="000E255E" w:rsidRPr="00F6135C">
          <w:rPr>
            <w:rStyle w:val="Hyperlinkki"/>
            <w:rFonts w:ascii="Arial" w:hAnsi="Arial" w:cs="Arial"/>
          </w:rPr>
          <w:t>http://www.okka-aatio.com/aikakauskirja/pdf/Aikak_3_2010_Viinisalo.pdf</w:t>
        </w:r>
      </w:hyperlink>
      <w:proofErr w:type="gramEnd"/>
    </w:p>
    <w:p w14:paraId="553DE614" w14:textId="77777777" w:rsidR="00F06BCF" w:rsidRDefault="00F06BCF" w:rsidP="00157CF5">
      <w:pPr>
        <w:rPr>
          <w:rFonts w:ascii="Arial" w:hAnsi="Arial" w:cs="Arial"/>
        </w:rPr>
      </w:pPr>
    </w:p>
    <w:p w14:paraId="66F5465F" w14:textId="77777777" w:rsidR="00157CF5" w:rsidRDefault="00157CF5">
      <w:pPr>
        <w:rPr>
          <w:rFonts w:ascii="Arial" w:hAnsi="Arial" w:cs="Arial"/>
        </w:rPr>
      </w:pPr>
    </w:p>
    <w:p w14:paraId="4AB32276" w14:textId="77777777" w:rsidR="00F06BCF" w:rsidRPr="00F90724" w:rsidRDefault="00F06BCF">
      <w:pPr>
        <w:rPr>
          <w:rFonts w:ascii="Arial" w:hAnsi="Arial" w:cs="Arial"/>
        </w:rPr>
      </w:pPr>
    </w:p>
    <w:sectPr w:rsidR="00F06BCF" w:rsidRPr="00F9072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0B38C1F" w15:done="0"/>
  <w15:commentEx w15:paraId="4A1FB9A7" w15:done="0"/>
  <w15:commentEx w15:paraId="3ED105DB" w15:done="0"/>
  <w15:commentEx w15:paraId="78A0AD81" w15:done="0"/>
  <w15:commentEx w15:paraId="059B1636" w15:done="0"/>
  <w15:commentEx w15:paraId="2E1B1F0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0DC4"/>
    <w:multiLevelType w:val="hybridMultilevel"/>
    <w:tmpl w:val="7632F0F6"/>
    <w:lvl w:ilvl="0" w:tplc="9294E1A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1946DF"/>
    <w:multiLevelType w:val="hybridMultilevel"/>
    <w:tmpl w:val="86D6563C"/>
    <w:lvl w:ilvl="0" w:tplc="143247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BA1D62"/>
    <w:multiLevelType w:val="hybridMultilevel"/>
    <w:tmpl w:val="C3D44932"/>
    <w:lvl w:ilvl="0" w:tplc="143247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0222BE"/>
    <w:multiLevelType w:val="multilevel"/>
    <w:tmpl w:val="5146731A"/>
    <w:lvl w:ilvl="0">
      <w:start w:val="1"/>
      <w:numFmt w:val="decimal"/>
      <w:pStyle w:val="Otsikko1"/>
      <w:lvlText w:val="%1"/>
      <w:lvlJc w:val="left"/>
      <w:pPr>
        <w:ind w:left="858" w:hanging="432"/>
      </w:pPr>
    </w:lvl>
    <w:lvl w:ilvl="1">
      <w:start w:val="1"/>
      <w:numFmt w:val="decimal"/>
      <w:pStyle w:val="Otsikko2"/>
      <w:lvlText w:val="%1.%2"/>
      <w:lvlJc w:val="left"/>
      <w:pPr>
        <w:ind w:left="1002" w:hanging="576"/>
      </w:pPr>
    </w:lvl>
    <w:lvl w:ilvl="2">
      <w:start w:val="1"/>
      <w:numFmt w:val="decimal"/>
      <w:pStyle w:val="Otsikko3"/>
      <w:lvlText w:val="%1.%2.%3"/>
      <w:lvlJc w:val="left"/>
      <w:pPr>
        <w:ind w:left="1146" w:hanging="720"/>
      </w:pPr>
    </w:lvl>
    <w:lvl w:ilvl="3">
      <w:start w:val="1"/>
      <w:numFmt w:val="decimal"/>
      <w:pStyle w:val="Otsikko4"/>
      <w:lvlText w:val="%1.%2.%3.%4"/>
      <w:lvlJc w:val="left"/>
      <w:pPr>
        <w:ind w:left="1290" w:hanging="864"/>
      </w:pPr>
    </w:lvl>
    <w:lvl w:ilvl="4">
      <w:start w:val="1"/>
      <w:numFmt w:val="decimal"/>
      <w:pStyle w:val="Otsikko5"/>
      <w:lvlText w:val="%1.%2.%3.%4.%5"/>
      <w:lvlJc w:val="left"/>
      <w:pPr>
        <w:ind w:left="1434" w:hanging="1008"/>
      </w:pPr>
    </w:lvl>
    <w:lvl w:ilvl="5">
      <w:start w:val="1"/>
      <w:numFmt w:val="decimal"/>
      <w:pStyle w:val="Otsikko6"/>
      <w:lvlText w:val="%1.%2.%3.%4.%5.%6"/>
      <w:lvlJc w:val="left"/>
      <w:pPr>
        <w:ind w:left="1578" w:hanging="1152"/>
      </w:pPr>
    </w:lvl>
    <w:lvl w:ilvl="6">
      <w:start w:val="1"/>
      <w:numFmt w:val="decimal"/>
      <w:pStyle w:val="Otsikko7"/>
      <w:lvlText w:val="%1.%2.%3.%4.%5.%6.%7"/>
      <w:lvlJc w:val="left"/>
      <w:pPr>
        <w:ind w:left="1722" w:hanging="1296"/>
      </w:pPr>
    </w:lvl>
    <w:lvl w:ilvl="7">
      <w:start w:val="1"/>
      <w:numFmt w:val="decimal"/>
      <w:pStyle w:val="Otsikko8"/>
      <w:lvlText w:val="%1.%2.%3.%4.%5.%6.%7.%8"/>
      <w:lvlJc w:val="left"/>
      <w:pPr>
        <w:ind w:left="1866" w:hanging="1440"/>
      </w:pPr>
    </w:lvl>
    <w:lvl w:ilvl="8">
      <w:start w:val="1"/>
      <w:numFmt w:val="decimal"/>
      <w:pStyle w:val="Otsikko9"/>
      <w:lvlText w:val="%1.%2.%3.%4.%5.%6.%7.%8.%9"/>
      <w:lvlJc w:val="left"/>
      <w:pPr>
        <w:ind w:left="2010" w:hanging="1584"/>
      </w:pPr>
    </w:lvl>
  </w:abstractNum>
  <w:abstractNum w:abstractNumId="4">
    <w:nsid w:val="36FF1D23"/>
    <w:multiLevelType w:val="hybridMultilevel"/>
    <w:tmpl w:val="D0F280FE"/>
    <w:lvl w:ilvl="0" w:tplc="59D80C3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BB5333"/>
    <w:multiLevelType w:val="hybridMultilevel"/>
    <w:tmpl w:val="3010619C"/>
    <w:lvl w:ilvl="0" w:tplc="143247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704B39"/>
    <w:multiLevelType w:val="hybridMultilevel"/>
    <w:tmpl w:val="39D6433A"/>
    <w:lvl w:ilvl="0" w:tplc="143247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06469D"/>
    <w:multiLevelType w:val="hybridMultilevel"/>
    <w:tmpl w:val="DA0EEEF6"/>
    <w:lvl w:ilvl="0" w:tplc="9294E1A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282720"/>
    <w:multiLevelType w:val="hybridMultilevel"/>
    <w:tmpl w:val="7160DA6A"/>
    <w:lvl w:ilvl="0" w:tplc="9294E1A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8"/>
  </w:num>
  <w:num w:numId="8">
    <w:abstractNumId w:val="7"/>
  </w:num>
  <w:num w:numId="9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ppänen Anne">
    <w15:presenceInfo w15:providerId="AD" w15:userId="S-1-5-21-4187491663-3919605461-3093031088-124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EE6"/>
    <w:rsid w:val="000041E7"/>
    <w:rsid w:val="0002616C"/>
    <w:rsid w:val="000317C8"/>
    <w:rsid w:val="000442B1"/>
    <w:rsid w:val="000616B9"/>
    <w:rsid w:val="00066AA3"/>
    <w:rsid w:val="00066F81"/>
    <w:rsid w:val="00070364"/>
    <w:rsid w:val="000771C4"/>
    <w:rsid w:val="00092B0E"/>
    <w:rsid w:val="000B3C89"/>
    <w:rsid w:val="000C1404"/>
    <w:rsid w:val="000E255E"/>
    <w:rsid w:val="000F0CED"/>
    <w:rsid w:val="00107FD1"/>
    <w:rsid w:val="001310C2"/>
    <w:rsid w:val="001503C0"/>
    <w:rsid w:val="00157CF5"/>
    <w:rsid w:val="00171E12"/>
    <w:rsid w:val="001A3DD4"/>
    <w:rsid w:val="001E14AA"/>
    <w:rsid w:val="00201C28"/>
    <w:rsid w:val="00204270"/>
    <w:rsid w:val="00206111"/>
    <w:rsid w:val="002138D8"/>
    <w:rsid w:val="0023654F"/>
    <w:rsid w:val="00274473"/>
    <w:rsid w:val="00285B3D"/>
    <w:rsid w:val="00295144"/>
    <w:rsid w:val="002C2E9C"/>
    <w:rsid w:val="002D6504"/>
    <w:rsid w:val="002F6514"/>
    <w:rsid w:val="003004F5"/>
    <w:rsid w:val="00317674"/>
    <w:rsid w:val="003204D2"/>
    <w:rsid w:val="00323B12"/>
    <w:rsid w:val="003313F8"/>
    <w:rsid w:val="003332A3"/>
    <w:rsid w:val="00334EBD"/>
    <w:rsid w:val="00361B2B"/>
    <w:rsid w:val="0036429E"/>
    <w:rsid w:val="00371A0D"/>
    <w:rsid w:val="00374353"/>
    <w:rsid w:val="00390845"/>
    <w:rsid w:val="003D0AA6"/>
    <w:rsid w:val="003E409A"/>
    <w:rsid w:val="003F00B1"/>
    <w:rsid w:val="00424A19"/>
    <w:rsid w:val="00437330"/>
    <w:rsid w:val="00465759"/>
    <w:rsid w:val="00484E2B"/>
    <w:rsid w:val="00491B92"/>
    <w:rsid w:val="004B556C"/>
    <w:rsid w:val="004C26E3"/>
    <w:rsid w:val="004C59D9"/>
    <w:rsid w:val="004F1BF3"/>
    <w:rsid w:val="00512674"/>
    <w:rsid w:val="005279C4"/>
    <w:rsid w:val="005334DC"/>
    <w:rsid w:val="00540935"/>
    <w:rsid w:val="00577D4F"/>
    <w:rsid w:val="0058407F"/>
    <w:rsid w:val="00590503"/>
    <w:rsid w:val="005966E6"/>
    <w:rsid w:val="005A4C6E"/>
    <w:rsid w:val="005B5D9D"/>
    <w:rsid w:val="005C2B2C"/>
    <w:rsid w:val="005E3AB3"/>
    <w:rsid w:val="005F317D"/>
    <w:rsid w:val="005F58EB"/>
    <w:rsid w:val="00606EE6"/>
    <w:rsid w:val="00647D9D"/>
    <w:rsid w:val="00651EA5"/>
    <w:rsid w:val="00663346"/>
    <w:rsid w:val="00671990"/>
    <w:rsid w:val="00681CA5"/>
    <w:rsid w:val="00686884"/>
    <w:rsid w:val="006E4CF7"/>
    <w:rsid w:val="006F3ABC"/>
    <w:rsid w:val="006F50F1"/>
    <w:rsid w:val="006F69EC"/>
    <w:rsid w:val="00710ADF"/>
    <w:rsid w:val="00716EDA"/>
    <w:rsid w:val="00720BDC"/>
    <w:rsid w:val="00730126"/>
    <w:rsid w:val="00744099"/>
    <w:rsid w:val="00747E1A"/>
    <w:rsid w:val="00766F06"/>
    <w:rsid w:val="0076742C"/>
    <w:rsid w:val="007A6269"/>
    <w:rsid w:val="007B6343"/>
    <w:rsid w:val="007C7338"/>
    <w:rsid w:val="007D295D"/>
    <w:rsid w:val="007D2D71"/>
    <w:rsid w:val="007D5930"/>
    <w:rsid w:val="007F5290"/>
    <w:rsid w:val="00831C4C"/>
    <w:rsid w:val="00837690"/>
    <w:rsid w:val="008813B4"/>
    <w:rsid w:val="00892A6B"/>
    <w:rsid w:val="008A1235"/>
    <w:rsid w:val="008A2302"/>
    <w:rsid w:val="008B100C"/>
    <w:rsid w:val="008B598A"/>
    <w:rsid w:val="008E6FDD"/>
    <w:rsid w:val="008F5C17"/>
    <w:rsid w:val="008F651C"/>
    <w:rsid w:val="009056FD"/>
    <w:rsid w:val="00905DB2"/>
    <w:rsid w:val="00912AD4"/>
    <w:rsid w:val="009400AB"/>
    <w:rsid w:val="00940CC3"/>
    <w:rsid w:val="00994EE4"/>
    <w:rsid w:val="00997515"/>
    <w:rsid w:val="009A267D"/>
    <w:rsid w:val="009A3881"/>
    <w:rsid w:val="009C6DB2"/>
    <w:rsid w:val="009D1249"/>
    <w:rsid w:val="00A10BFF"/>
    <w:rsid w:val="00A64B48"/>
    <w:rsid w:val="00A64E2B"/>
    <w:rsid w:val="00A72AFD"/>
    <w:rsid w:val="00A737DF"/>
    <w:rsid w:val="00A94983"/>
    <w:rsid w:val="00AA0A78"/>
    <w:rsid w:val="00AC1D3D"/>
    <w:rsid w:val="00B04722"/>
    <w:rsid w:val="00B2513F"/>
    <w:rsid w:val="00B47022"/>
    <w:rsid w:val="00B72533"/>
    <w:rsid w:val="00B92DCB"/>
    <w:rsid w:val="00B932F0"/>
    <w:rsid w:val="00B95031"/>
    <w:rsid w:val="00BC4CCE"/>
    <w:rsid w:val="00BD3F2C"/>
    <w:rsid w:val="00BD573C"/>
    <w:rsid w:val="00BF3032"/>
    <w:rsid w:val="00BF6B31"/>
    <w:rsid w:val="00C03B98"/>
    <w:rsid w:val="00C307D5"/>
    <w:rsid w:val="00C46DC9"/>
    <w:rsid w:val="00C85585"/>
    <w:rsid w:val="00CA0C1B"/>
    <w:rsid w:val="00CD14B3"/>
    <w:rsid w:val="00CD1CD6"/>
    <w:rsid w:val="00CF5214"/>
    <w:rsid w:val="00D06F02"/>
    <w:rsid w:val="00D324FA"/>
    <w:rsid w:val="00D411B2"/>
    <w:rsid w:val="00D553EB"/>
    <w:rsid w:val="00D61BCC"/>
    <w:rsid w:val="00D67B5A"/>
    <w:rsid w:val="00D834BB"/>
    <w:rsid w:val="00D85E56"/>
    <w:rsid w:val="00DD3E25"/>
    <w:rsid w:val="00E03B21"/>
    <w:rsid w:val="00E14941"/>
    <w:rsid w:val="00E22A4A"/>
    <w:rsid w:val="00E2306E"/>
    <w:rsid w:val="00E30303"/>
    <w:rsid w:val="00E340C7"/>
    <w:rsid w:val="00E42B97"/>
    <w:rsid w:val="00E658CA"/>
    <w:rsid w:val="00E77A8B"/>
    <w:rsid w:val="00E83411"/>
    <w:rsid w:val="00E9195A"/>
    <w:rsid w:val="00E9329E"/>
    <w:rsid w:val="00EA31F9"/>
    <w:rsid w:val="00EB2C29"/>
    <w:rsid w:val="00ED1EDA"/>
    <w:rsid w:val="00ED5004"/>
    <w:rsid w:val="00F06BCF"/>
    <w:rsid w:val="00F276C3"/>
    <w:rsid w:val="00F34B7B"/>
    <w:rsid w:val="00F47FDA"/>
    <w:rsid w:val="00F86424"/>
    <w:rsid w:val="00F90724"/>
    <w:rsid w:val="00F948B8"/>
    <w:rsid w:val="00FB41B2"/>
    <w:rsid w:val="00FC50DC"/>
    <w:rsid w:val="00FE1A55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0B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autoRedefine/>
    <w:uiPriority w:val="9"/>
    <w:qFormat/>
    <w:rsid w:val="00A64B48"/>
    <w:pPr>
      <w:keepNext/>
      <w:keepLines/>
      <w:numPr>
        <w:numId w:val="1"/>
      </w:numPr>
      <w:spacing w:before="360" w:after="240" w:line="360" w:lineRule="auto"/>
      <w:ind w:left="431" w:hanging="431"/>
      <w:outlineLvl w:val="0"/>
    </w:pPr>
    <w:rPr>
      <w:rFonts w:ascii="Calibri" w:eastAsiaTheme="majorEastAsia" w:hAnsi="Calibri" w:cstheme="majorHAnsi"/>
      <w:b/>
      <w:noProof/>
      <w:sz w:val="32"/>
      <w:szCs w:val="32"/>
      <w:lang w:val="en-US"/>
    </w:rPr>
  </w:style>
  <w:style w:type="paragraph" w:styleId="Otsikko2">
    <w:name w:val="heading 2"/>
    <w:basedOn w:val="Normaali"/>
    <w:next w:val="Normaali"/>
    <w:link w:val="Otsikko2Char"/>
    <w:autoRedefine/>
    <w:uiPriority w:val="9"/>
    <w:unhideWhenUsed/>
    <w:qFormat/>
    <w:rsid w:val="00A64B48"/>
    <w:pPr>
      <w:keepNext/>
      <w:keepLines/>
      <w:numPr>
        <w:ilvl w:val="1"/>
        <w:numId w:val="1"/>
      </w:numPr>
      <w:spacing w:before="360" w:after="240" w:line="360" w:lineRule="auto"/>
      <w:ind w:left="578" w:hanging="578"/>
      <w:outlineLvl w:val="1"/>
    </w:pPr>
    <w:rPr>
      <w:rFonts w:ascii="Calibri" w:eastAsiaTheme="majorEastAsia" w:hAnsi="Calibri" w:cstheme="majorBidi"/>
      <w:sz w:val="28"/>
      <w:szCs w:val="26"/>
    </w:rPr>
  </w:style>
  <w:style w:type="paragraph" w:styleId="Otsikko3">
    <w:name w:val="heading 3"/>
    <w:basedOn w:val="Normaali"/>
    <w:next w:val="Normaali"/>
    <w:link w:val="Otsikko3Char"/>
    <w:autoRedefine/>
    <w:uiPriority w:val="9"/>
    <w:unhideWhenUsed/>
    <w:qFormat/>
    <w:rsid w:val="00A64B48"/>
    <w:pPr>
      <w:keepNext/>
      <w:keepLines/>
      <w:numPr>
        <w:ilvl w:val="2"/>
        <w:numId w:val="1"/>
      </w:numPr>
      <w:spacing w:before="240" w:after="240" w:line="360" w:lineRule="auto"/>
      <w:outlineLvl w:val="2"/>
    </w:pPr>
    <w:rPr>
      <w:rFonts w:eastAsiaTheme="majorEastAsia" w:cstheme="majorBidi"/>
      <w:noProof/>
      <w:sz w:val="26"/>
      <w:szCs w:val="24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A64B48"/>
    <w:pPr>
      <w:keepNext/>
      <w:keepLines/>
      <w:numPr>
        <w:ilvl w:val="3"/>
        <w:numId w:val="1"/>
      </w:numPr>
      <w:spacing w:before="40" w:after="0" w:line="36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A64B48"/>
    <w:pPr>
      <w:keepNext/>
      <w:keepLines/>
      <w:numPr>
        <w:ilvl w:val="4"/>
        <w:numId w:val="1"/>
      </w:numPr>
      <w:spacing w:before="40" w:after="0" w:line="36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A64B48"/>
    <w:pPr>
      <w:keepNext/>
      <w:keepLines/>
      <w:numPr>
        <w:ilvl w:val="5"/>
        <w:numId w:val="1"/>
      </w:numPr>
      <w:spacing w:before="40" w:after="0" w:line="36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A64B48"/>
    <w:pPr>
      <w:keepNext/>
      <w:keepLines/>
      <w:numPr>
        <w:ilvl w:val="6"/>
        <w:numId w:val="1"/>
      </w:numPr>
      <w:spacing w:before="40" w:after="0" w:line="360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A64B48"/>
    <w:pPr>
      <w:keepNext/>
      <w:keepLines/>
      <w:numPr>
        <w:ilvl w:val="7"/>
        <w:numId w:val="1"/>
      </w:numPr>
      <w:spacing w:before="40" w:after="0" w:line="36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A64B48"/>
    <w:pPr>
      <w:keepNext/>
      <w:keepLines/>
      <w:numPr>
        <w:ilvl w:val="8"/>
        <w:numId w:val="1"/>
      </w:numPr>
      <w:spacing w:before="40" w:after="0" w:line="36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64B48"/>
    <w:rPr>
      <w:rFonts w:ascii="Calibri" w:eastAsiaTheme="majorEastAsia" w:hAnsi="Calibri" w:cstheme="majorHAnsi"/>
      <w:b/>
      <w:noProof/>
      <w:sz w:val="32"/>
      <w:szCs w:val="32"/>
      <w:lang w:val="en-US"/>
    </w:rPr>
  </w:style>
  <w:style w:type="character" w:customStyle="1" w:styleId="Otsikko2Char">
    <w:name w:val="Otsikko 2 Char"/>
    <w:basedOn w:val="Kappaleenoletusfontti"/>
    <w:link w:val="Otsikko2"/>
    <w:uiPriority w:val="9"/>
    <w:rsid w:val="00A64B48"/>
    <w:rPr>
      <w:rFonts w:ascii="Calibri" w:eastAsiaTheme="majorEastAsia" w:hAnsi="Calibri" w:cstheme="majorBidi"/>
      <w:sz w:val="28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A64B48"/>
    <w:rPr>
      <w:rFonts w:eastAsiaTheme="majorEastAsia" w:cstheme="majorBidi"/>
      <w:noProof/>
      <w:sz w:val="26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A64B48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A64B48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64B48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A64B48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A64B4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A64B4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A64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64B4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CD14B3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7D2D71"/>
    <w:pPr>
      <w:ind w:left="720"/>
      <w:contextualSpacing/>
    </w:pPr>
  </w:style>
  <w:style w:type="character" w:styleId="Kommentinviite">
    <w:name w:val="annotation reference"/>
    <w:basedOn w:val="Kappaleenoletusfontti"/>
    <w:uiPriority w:val="99"/>
    <w:semiHidden/>
    <w:unhideWhenUsed/>
    <w:rsid w:val="003F00B1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3F00B1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3F00B1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3F00B1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3F00B1"/>
    <w:rPr>
      <w:b/>
      <w:bCs/>
      <w:sz w:val="20"/>
      <w:szCs w:val="20"/>
    </w:rPr>
  </w:style>
  <w:style w:type="character" w:styleId="AvattuHyperlinkki">
    <w:name w:val="FollowedHyperlink"/>
    <w:basedOn w:val="Kappaleenoletusfontti"/>
    <w:uiPriority w:val="99"/>
    <w:semiHidden/>
    <w:unhideWhenUsed/>
    <w:rsid w:val="00157CF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autoRedefine/>
    <w:uiPriority w:val="9"/>
    <w:qFormat/>
    <w:rsid w:val="00A64B48"/>
    <w:pPr>
      <w:keepNext/>
      <w:keepLines/>
      <w:numPr>
        <w:numId w:val="1"/>
      </w:numPr>
      <w:spacing w:before="360" w:after="240" w:line="360" w:lineRule="auto"/>
      <w:ind w:left="431" w:hanging="431"/>
      <w:outlineLvl w:val="0"/>
    </w:pPr>
    <w:rPr>
      <w:rFonts w:ascii="Calibri" w:eastAsiaTheme="majorEastAsia" w:hAnsi="Calibri" w:cstheme="majorHAnsi"/>
      <w:b/>
      <w:noProof/>
      <w:sz w:val="32"/>
      <w:szCs w:val="32"/>
      <w:lang w:val="en-US"/>
    </w:rPr>
  </w:style>
  <w:style w:type="paragraph" w:styleId="Otsikko2">
    <w:name w:val="heading 2"/>
    <w:basedOn w:val="Normaali"/>
    <w:next w:val="Normaali"/>
    <w:link w:val="Otsikko2Char"/>
    <w:autoRedefine/>
    <w:uiPriority w:val="9"/>
    <w:unhideWhenUsed/>
    <w:qFormat/>
    <w:rsid w:val="00A64B48"/>
    <w:pPr>
      <w:keepNext/>
      <w:keepLines/>
      <w:numPr>
        <w:ilvl w:val="1"/>
        <w:numId w:val="1"/>
      </w:numPr>
      <w:spacing w:before="360" w:after="240" w:line="360" w:lineRule="auto"/>
      <w:ind w:left="578" w:hanging="578"/>
      <w:outlineLvl w:val="1"/>
    </w:pPr>
    <w:rPr>
      <w:rFonts w:ascii="Calibri" w:eastAsiaTheme="majorEastAsia" w:hAnsi="Calibri" w:cstheme="majorBidi"/>
      <w:sz w:val="28"/>
      <w:szCs w:val="26"/>
    </w:rPr>
  </w:style>
  <w:style w:type="paragraph" w:styleId="Otsikko3">
    <w:name w:val="heading 3"/>
    <w:basedOn w:val="Normaali"/>
    <w:next w:val="Normaali"/>
    <w:link w:val="Otsikko3Char"/>
    <w:autoRedefine/>
    <w:uiPriority w:val="9"/>
    <w:unhideWhenUsed/>
    <w:qFormat/>
    <w:rsid w:val="00A64B48"/>
    <w:pPr>
      <w:keepNext/>
      <w:keepLines/>
      <w:numPr>
        <w:ilvl w:val="2"/>
        <w:numId w:val="1"/>
      </w:numPr>
      <w:spacing w:before="240" w:after="240" w:line="360" w:lineRule="auto"/>
      <w:outlineLvl w:val="2"/>
    </w:pPr>
    <w:rPr>
      <w:rFonts w:eastAsiaTheme="majorEastAsia" w:cstheme="majorBidi"/>
      <w:noProof/>
      <w:sz w:val="26"/>
      <w:szCs w:val="24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A64B48"/>
    <w:pPr>
      <w:keepNext/>
      <w:keepLines/>
      <w:numPr>
        <w:ilvl w:val="3"/>
        <w:numId w:val="1"/>
      </w:numPr>
      <w:spacing w:before="40" w:after="0" w:line="36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A64B48"/>
    <w:pPr>
      <w:keepNext/>
      <w:keepLines/>
      <w:numPr>
        <w:ilvl w:val="4"/>
        <w:numId w:val="1"/>
      </w:numPr>
      <w:spacing w:before="40" w:after="0" w:line="36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A64B48"/>
    <w:pPr>
      <w:keepNext/>
      <w:keepLines/>
      <w:numPr>
        <w:ilvl w:val="5"/>
        <w:numId w:val="1"/>
      </w:numPr>
      <w:spacing w:before="40" w:after="0" w:line="36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A64B48"/>
    <w:pPr>
      <w:keepNext/>
      <w:keepLines/>
      <w:numPr>
        <w:ilvl w:val="6"/>
        <w:numId w:val="1"/>
      </w:numPr>
      <w:spacing w:before="40" w:after="0" w:line="360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A64B48"/>
    <w:pPr>
      <w:keepNext/>
      <w:keepLines/>
      <w:numPr>
        <w:ilvl w:val="7"/>
        <w:numId w:val="1"/>
      </w:numPr>
      <w:spacing w:before="40" w:after="0" w:line="36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A64B48"/>
    <w:pPr>
      <w:keepNext/>
      <w:keepLines/>
      <w:numPr>
        <w:ilvl w:val="8"/>
        <w:numId w:val="1"/>
      </w:numPr>
      <w:spacing w:before="40" w:after="0" w:line="36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64B48"/>
    <w:rPr>
      <w:rFonts w:ascii="Calibri" w:eastAsiaTheme="majorEastAsia" w:hAnsi="Calibri" w:cstheme="majorHAnsi"/>
      <w:b/>
      <w:noProof/>
      <w:sz w:val="32"/>
      <w:szCs w:val="32"/>
      <w:lang w:val="en-US"/>
    </w:rPr>
  </w:style>
  <w:style w:type="character" w:customStyle="1" w:styleId="Otsikko2Char">
    <w:name w:val="Otsikko 2 Char"/>
    <w:basedOn w:val="Kappaleenoletusfontti"/>
    <w:link w:val="Otsikko2"/>
    <w:uiPriority w:val="9"/>
    <w:rsid w:val="00A64B48"/>
    <w:rPr>
      <w:rFonts w:ascii="Calibri" w:eastAsiaTheme="majorEastAsia" w:hAnsi="Calibri" w:cstheme="majorBidi"/>
      <w:sz w:val="28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A64B48"/>
    <w:rPr>
      <w:rFonts w:eastAsiaTheme="majorEastAsia" w:cstheme="majorBidi"/>
      <w:noProof/>
      <w:sz w:val="26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A64B48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A64B48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64B48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A64B48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A64B4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A64B4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A64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64B4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CD14B3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7D2D71"/>
    <w:pPr>
      <w:ind w:left="720"/>
      <w:contextualSpacing/>
    </w:pPr>
  </w:style>
  <w:style w:type="character" w:styleId="Kommentinviite">
    <w:name w:val="annotation reference"/>
    <w:basedOn w:val="Kappaleenoletusfontti"/>
    <w:uiPriority w:val="99"/>
    <w:semiHidden/>
    <w:unhideWhenUsed/>
    <w:rsid w:val="003F00B1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3F00B1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3F00B1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3F00B1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3F00B1"/>
    <w:rPr>
      <w:b/>
      <w:bCs/>
      <w:sz w:val="20"/>
      <w:szCs w:val="20"/>
    </w:rPr>
  </w:style>
  <w:style w:type="character" w:styleId="AvattuHyperlinkki">
    <w:name w:val="FollowedHyperlink"/>
    <w:basedOn w:val="Kappaleenoletusfontti"/>
    <w:uiPriority w:val="99"/>
    <w:semiHidden/>
    <w:unhideWhenUsed/>
    <w:rsid w:val="00157C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h.fi/julkaisut/2014/oppisopimuskoulutuksen_vertaisarvioinnin_kansalliset_arviointialueet_ja_kriteeri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oph.fi/download/146332_Tyopaikkaohjaajan_osaamiskartta.pdf" TargetMode="External"/><Relationship Id="rId12" Type="http://schemas.openxmlformats.org/officeDocument/2006/relationships/hyperlink" Target="http://www.okka-aatio.com/aikakauskirja/pdf/Aikak_3_2010_Viinisalo.pdf" TargetMode="Externa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hyperlink" Target="http://www.opetin.fi/wp-content/uploads/TPO-opiskelijan-arvioijana-2.6.2016.pdf" TargetMode="External"/><Relationship Id="rId11" Type="http://schemas.openxmlformats.org/officeDocument/2006/relationships/hyperlink" Target="http://www.minedu.fi/export/sites/default/OPM/Julkaisut/2012/liitteet/okm01.pdf?lang=fi" TargetMode="Externa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hyperlink" Target="https://tampub.uta.fi/bitstream/handle/10024/97584/GRADU-1435567009.pdf?sequence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hjaan.fi/wp-content/uploads/2016/10/Ohjaan.fi_esite_A5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985</Words>
  <Characters>7985</Characters>
  <Application>Microsoft Office Word</Application>
  <DocSecurity>0</DocSecurity>
  <Lines>66</Lines>
  <Paragraphs>17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Puutio</dc:creator>
  <cp:lastModifiedBy>Anne Puutio</cp:lastModifiedBy>
  <cp:revision>2</cp:revision>
  <cp:lastPrinted>2017-01-08T11:56:00Z</cp:lastPrinted>
  <dcterms:created xsi:type="dcterms:W3CDTF">2017-02-25T09:59:00Z</dcterms:created>
  <dcterms:modified xsi:type="dcterms:W3CDTF">2017-02-25T09:59:00Z</dcterms:modified>
</cp:coreProperties>
</file>