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  <w:r>
        <w:rPr>
          <w:rFonts w:cs="FrutigerCE-Bold"/>
          <w:b/>
          <w:bCs/>
          <w:sz w:val="28"/>
          <w:szCs w:val="28"/>
        </w:rPr>
        <w:t>Taina Toivettula</w:t>
      </w:r>
      <w:r>
        <w:rPr>
          <w:rFonts w:cs="FrutigerCE-Bold"/>
          <w:b/>
          <w:bCs/>
          <w:sz w:val="28"/>
          <w:szCs w:val="28"/>
        </w:rPr>
        <w:tab/>
      </w:r>
      <w:r>
        <w:rPr>
          <w:rFonts w:cs="FrutigerCE-Bold"/>
          <w:b/>
          <w:bCs/>
          <w:sz w:val="28"/>
          <w:szCs w:val="28"/>
        </w:rPr>
        <w:tab/>
        <w:t>JAMK Ammatillinen opettajakorkeakoulu</w:t>
      </w: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  <w:r>
        <w:rPr>
          <w:rFonts w:cs="FrutigerCE-Bold"/>
          <w:b/>
          <w:bCs/>
          <w:sz w:val="28"/>
          <w:szCs w:val="28"/>
        </w:rPr>
        <w:tab/>
      </w:r>
      <w:r>
        <w:rPr>
          <w:rFonts w:cs="FrutigerCE-Bold"/>
          <w:b/>
          <w:bCs/>
          <w:sz w:val="28"/>
          <w:szCs w:val="28"/>
        </w:rPr>
        <w:tab/>
      </w:r>
      <w:r>
        <w:rPr>
          <w:rFonts w:cs="FrutigerCE-Bold"/>
          <w:b/>
          <w:bCs/>
          <w:sz w:val="28"/>
          <w:szCs w:val="28"/>
        </w:rPr>
        <w:tab/>
        <w:t>Opinto-ohjaajakoulutus 2012 – 13</w:t>
      </w: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A27867" w:rsidRDefault="00A27867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</w:p>
    <w:p w:rsidR="0048707C" w:rsidRPr="00B30770" w:rsidRDefault="00704D0A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sz w:val="28"/>
          <w:szCs w:val="28"/>
        </w:rPr>
      </w:pPr>
      <w:r w:rsidRPr="00B30770">
        <w:rPr>
          <w:rFonts w:cs="FrutigerCE-Bold"/>
          <w:b/>
          <w:bCs/>
          <w:sz w:val="28"/>
          <w:szCs w:val="28"/>
        </w:rPr>
        <w:t xml:space="preserve">Ryhmänohjaajan työkalupakki, </w:t>
      </w:r>
      <w:r w:rsidR="0048707C" w:rsidRPr="00B30770">
        <w:rPr>
          <w:rFonts w:cs="FrutigerCE-Bold"/>
          <w:b/>
          <w:bCs/>
          <w:sz w:val="28"/>
          <w:szCs w:val="28"/>
        </w:rPr>
        <w:t>Moodle ohjauksen apuvälineenä ryhmänohjaaj</w:t>
      </w:r>
      <w:r w:rsidRPr="00B30770">
        <w:rPr>
          <w:rFonts w:cs="FrutigerCE-Bold"/>
          <w:b/>
          <w:bCs/>
          <w:sz w:val="28"/>
          <w:szCs w:val="28"/>
        </w:rPr>
        <w:t>alla</w:t>
      </w:r>
    </w:p>
    <w:p w:rsidR="00B30770" w:rsidRDefault="00B30770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/>
          <w:bCs/>
          <w:color w:val="86A740"/>
        </w:rPr>
      </w:pPr>
    </w:p>
    <w:p w:rsidR="0048707C" w:rsidRPr="0048707C" w:rsidRDefault="0048707C" w:rsidP="0048707C">
      <w:pPr>
        <w:autoSpaceDE w:val="0"/>
        <w:autoSpaceDN w:val="0"/>
        <w:adjustRightInd w:val="0"/>
        <w:spacing w:after="0" w:line="240" w:lineRule="auto"/>
        <w:rPr>
          <w:rFonts w:cs="FrutigerCE-Bold"/>
          <w:bCs/>
          <w:color w:val="86A740"/>
        </w:rPr>
      </w:pPr>
    </w:p>
    <w:p w:rsidR="00F20026" w:rsidRDefault="00E55170" w:rsidP="00F20026">
      <w:pPr>
        <w:autoSpaceDE w:val="0"/>
        <w:autoSpaceDN w:val="0"/>
        <w:adjustRightInd w:val="0"/>
        <w:spacing w:after="0" w:line="360" w:lineRule="auto"/>
        <w:rPr>
          <w:rFonts w:cs="FrutigerCE-Bold"/>
          <w:bCs/>
        </w:rPr>
      </w:pPr>
      <w:r>
        <w:rPr>
          <w:rFonts w:cs="FrutigerCE-Bold"/>
          <w:bCs/>
        </w:rPr>
        <w:t xml:space="preserve">Ryhmänohjaajien tehtävät </w:t>
      </w:r>
      <w:r w:rsidR="002808CA">
        <w:rPr>
          <w:rFonts w:cs="FrutigerCE-Bold"/>
          <w:bCs/>
        </w:rPr>
        <w:t>laajenevat opiskelijoiden</w:t>
      </w:r>
      <w:r>
        <w:rPr>
          <w:rFonts w:cs="FrutigerCE-Bold"/>
          <w:bCs/>
        </w:rPr>
        <w:t xml:space="preserve"> henkilökohtaisten</w:t>
      </w:r>
      <w:r w:rsidR="002808CA">
        <w:rPr>
          <w:rFonts w:cs="FrutigerCE-Bold"/>
          <w:bCs/>
        </w:rPr>
        <w:t xml:space="preserve"> </w:t>
      </w:r>
      <w:r>
        <w:rPr>
          <w:rFonts w:cs="FrutigerCE-Bold"/>
          <w:bCs/>
        </w:rPr>
        <w:t>opiskelusuunnitelmien</w:t>
      </w:r>
      <w:r w:rsidR="003F26E8">
        <w:rPr>
          <w:rFonts w:cs="FrutigerCE-Bold"/>
          <w:bCs/>
        </w:rPr>
        <w:t xml:space="preserve"> ja oppijakeskeisyyden</w:t>
      </w:r>
      <w:r>
        <w:rPr>
          <w:rFonts w:cs="FrutigerCE-Bold"/>
          <w:bCs/>
        </w:rPr>
        <w:t xml:space="preserve"> lisääntyessä</w:t>
      </w:r>
      <w:r w:rsidR="003F26E8">
        <w:rPr>
          <w:rFonts w:cs="FrutigerCE-Bold"/>
          <w:bCs/>
        </w:rPr>
        <w:t>.</w:t>
      </w:r>
      <w:r>
        <w:rPr>
          <w:rFonts w:cs="FrutigerCE-Bold"/>
          <w:bCs/>
        </w:rPr>
        <w:t xml:space="preserve">  </w:t>
      </w:r>
      <w:r w:rsidR="002808CA">
        <w:rPr>
          <w:rFonts w:cs="FrutigerCE-Bold"/>
          <w:bCs/>
        </w:rPr>
        <w:t xml:space="preserve">Kehittämishankkeen tavoitteena oli rakentaa Moodle-oppimisympäristöön ryhmänohjaajille suunnattu ohjauksen ”työkalupakki”, josta löytyy helposti ja nopeasti viimeisin tieto ohjauksen avuksi. </w:t>
      </w:r>
      <w:r w:rsidR="002808CA" w:rsidRPr="0048707C">
        <w:rPr>
          <w:rFonts w:cs="FrutigerCE-Light"/>
          <w:color w:val="000000"/>
        </w:rPr>
        <w:t>Ahlmanin ammattiopistossa opinto</w:t>
      </w:r>
      <w:r w:rsidR="002808CA">
        <w:rPr>
          <w:rFonts w:cs="FrutigerCE-Light"/>
          <w:color w:val="000000"/>
        </w:rPr>
        <w:t xml:space="preserve">-ohjaukseen osallistuvat kaikki </w:t>
      </w:r>
      <w:r w:rsidR="002808CA" w:rsidRPr="0048707C">
        <w:rPr>
          <w:rFonts w:cs="FrutigerCE-Light"/>
          <w:color w:val="000000"/>
        </w:rPr>
        <w:t>oppilaitoksen opettajat sekä muut ohjauksesta vastaavat henkilöt.</w:t>
      </w:r>
      <w:r w:rsidR="002808CA">
        <w:rPr>
          <w:rFonts w:cs="FrutigerCE-Light"/>
          <w:color w:val="000000"/>
        </w:rPr>
        <w:t xml:space="preserve"> Sähköisessä Moodle-oppimisympäristössä oleva ohjauksen työkalu on kaikkien oppilaitoksen toimijoiden käytössä</w:t>
      </w:r>
      <w:r w:rsidR="00B873EF">
        <w:rPr>
          <w:rFonts w:cs="FrutigerCE-Light"/>
          <w:color w:val="000000"/>
        </w:rPr>
        <w:t xml:space="preserve">. </w:t>
      </w:r>
      <w:r>
        <w:rPr>
          <w:rFonts w:cs="FrutigerCE-Bold"/>
          <w:bCs/>
        </w:rPr>
        <w:t>Kehittämist</w:t>
      </w:r>
      <w:r w:rsidR="00F20026">
        <w:rPr>
          <w:rFonts w:cs="FrutigerCE-Bold"/>
          <w:bCs/>
        </w:rPr>
        <w:t>yön tavoitteena oli koota ryhmänohjaajan tehtävät tarvittavine materiaaleineen yhteen paikkaan, josta ne olisi helposti löydettävissä. Ryhmänohjaajan tehtävät, aikataulut, lomakkeet, tiedot verkostoista</w:t>
      </w:r>
      <w:r w:rsidR="003F26E8">
        <w:rPr>
          <w:rFonts w:cs="FrutigerCE-Bold"/>
          <w:bCs/>
        </w:rPr>
        <w:t xml:space="preserve"> ja linkit aiheittain koottiin M</w:t>
      </w:r>
      <w:r w:rsidR="00F20026">
        <w:rPr>
          <w:rFonts w:cs="FrutigerCE-Bold"/>
          <w:bCs/>
        </w:rPr>
        <w:t>oodle-alustalle kaikkien oppilaitoksen toimijoiden saataville.</w:t>
      </w:r>
    </w:p>
    <w:p w:rsidR="00B873EF" w:rsidRDefault="00B873EF" w:rsidP="00F20026">
      <w:pPr>
        <w:autoSpaceDE w:val="0"/>
        <w:autoSpaceDN w:val="0"/>
        <w:adjustRightInd w:val="0"/>
        <w:spacing w:after="0" w:line="360" w:lineRule="auto"/>
        <w:rPr>
          <w:rFonts w:cs="FrutigerCE-Bold"/>
          <w:bCs/>
        </w:rPr>
      </w:pPr>
    </w:p>
    <w:p w:rsidR="00704D0A" w:rsidRDefault="00742D38" w:rsidP="00704D0A">
      <w:pPr>
        <w:autoSpaceDE w:val="0"/>
        <w:autoSpaceDN w:val="0"/>
        <w:adjustRightInd w:val="0"/>
        <w:spacing w:after="0" w:line="360" w:lineRule="auto"/>
        <w:rPr>
          <w:rFonts w:cs="FrutigerCE-Bold"/>
          <w:bCs/>
        </w:rPr>
      </w:pPr>
      <w:r w:rsidRPr="0048707C">
        <w:rPr>
          <w:rFonts w:cs="FrutigerCE-Bold"/>
          <w:bCs/>
        </w:rPr>
        <w:t>Kehittämistehtävän</w:t>
      </w:r>
      <w:r w:rsidR="0048707C" w:rsidRPr="0048707C">
        <w:rPr>
          <w:rFonts w:cs="FrutigerCE-Bold"/>
          <w:bCs/>
        </w:rPr>
        <w:t xml:space="preserve"> tavoitteena oli luoda helppo alusta kaikelle ohjaukseen liittyvälle materiaalille </w:t>
      </w:r>
      <w:r w:rsidR="003F26E8">
        <w:rPr>
          <w:rFonts w:cs="FrutigerCE-Bold"/>
          <w:bCs/>
        </w:rPr>
        <w:t>opiskelijalähtöisesti, toteuttaen</w:t>
      </w:r>
      <w:r w:rsidR="00181C08">
        <w:rPr>
          <w:rFonts w:cs="FrutigerCE-Bold"/>
          <w:bCs/>
        </w:rPr>
        <w:t xml:space="preserve"> elinikäisen ohjauksen </w:t>
      </w:r>
      <w:r>
        <w:rPr>
          <w:rFonts w:cs="FrutigerCE-Bold"/>
          <w:bCs/>
        </w:rPr>
        <w:t>toimintamalleja.</w:t>
      </w:r>
      <w:r w:rsidR="0048707C">
        <w:rPr>
          <w:rFonts w:cs="FrutigerCE-Bold"/>
          <w:bCs/>
        </w:rPr>
        <w:t xml:space="preserve"> </w:t>
      </w:r>
      <w:r w:rsidR="00181C08">
        <w:rPr>
          <w:rFonts w:cs="FrutigerCE-Bold"/>
          <w:bCs/>
        </w:rPr>
        <w:t>Oppilaitoksen opinto-ohjauksen suunnitelmassa ovat opinto-ohjaajan</w:t>
      </w:r>
      <w:r w:rsidR="005937A8">
        <w:rPr>
          <w:rFonts w:cs="FrutigerCE-Bold"/>
          <w:bCs/>
        </w:rPr>
        <w:t xml:space="preserve"> ja ryhmänohjaaj</w:t>
      </w:r>
      <w:r w:rsidR="00181C08">
        <w:rPr>
          <w:rFonts w:cs="FrutigerCE-Bold"/>
          <w:bCs/>
        </w:rPr>
        <w:t xml:space="preserve">an </w:t>
      </w:r>
      <w:r>
        <w:rPr>
          <w:rFonts w:cs="FrutigerCE-Bold"/>
          <w:bCs/>
        </w:rPr>
        <w:t>tehtävät sekä</w:t>
      </w:r>
      <w:r w:rsidR="0048707C">
        <w:rPr>
          <w:rFonts w:cs="FrutigerCE-Bold"/>
          <w:bCs/>
        </w:rPr>
        <w:t xml:space="preserve"> prosessikaaviona että taulukoina.</w:t>
      </w:r>
      <w:r w:rsidR="003650B2">
        <w:rPr>
          <w:rFonts w:cs="FrutigerCE-Bold"/>
          <w:bCs/>
        </w:rPr>
        <w:t xml:space="preserve"> </w:t>
      </w:r>
    </w:p>
    <w:p w:rsidR="005937A8" w:rsidRDefault="00F20026" w:rsidP="00704D0A">
      <w:pPr>
        <w:autoSpaceDE w:val="0"/>
        <w:autoSpaceDN w:val="0"/>
        <w:adjustRightInd w:val="0"/>
        <w:spacing w:after="0" w:line="360" w:lineRule="auto"/>
        <w:rPr>
          <w:rFonts w:cs="FrutigerCE-Bold"/>
          <w:bCs/>
        </w:rPr>
      </w:pPr>
      <w:r>
        <w:rPr>
          <w:rFonts w:cs="FrutigerCE-Bold"/>
          <w:bCs/>
        </w:rPr>
        <w:t>Raportissa eurooppalaisen elinikäisen ohjauksen toimintapolitiikan verkoston työstä kaudella 2011–12 tiivistelmässä todetaan, että opiskelijapalvelut, ohjaus, neuvonta ja tiedotus ovat avainasemassa siirryttäessä oppijakeskeisyyteen, aktiiviseen ja itseohjautuvaan oppimiseen sekä tuettaessa työlli</w:t>
      </w:r>
      <w:r w:rsidR="00042E38">
        <w:rPr>
          <w:rFonts w:cs="FrutigerCE-Bold"/>
          <w:bCs/>
        </w:rPr>
        <w:t xml:space="preserve">stymistä edistävää </w:t>
      </w:r>
      <w:r w:rsidR="003F26E8">
        <w:rPr>
          <w:rFonts w:cs="FrutigerCE-Bold"/>
          <w:bCs/>
        </w:rPr>
        <w:t xml:space="preserve">osaamista (ELGPN, </w:t>
      </w:r>
      <w:r>
        <w:rPr>
          <w:rFonts w:cs="FrutigerCE-Bold"/>
          <w:bCs/>
        </w:rPr>
        <w:t>11).</w:t>
      </w:r>
      <w:r w:rsidRPr="0048707C">
        <w:rPr>
          <w:rFonts w:cs="FrutigerCE-Bold"/>
          <w:bCs/>
        </w:rPr>
        <w:t xml:space="preserve"> </w:t>
      </w:r>
      <w:r w:rsidR="00646D47">
        <w:rPr>
          <w:rFonts w:cs="FrutigerCE-Bold"/>
          <w:bCs/>
        </w:rPr>
        <w:t>Vaikka lähes kaikki asiakasryhmät käyttävät perinteisiä palveluita, verkkotyökaluja kehitellään lähes kaikissa ELGPN jäsenmaissa. Tavoitteena tulisi olla järkevä, tasapainoinen yhdistelmä perinteisiä ja verkkopohjaisia menetelmiä</w:t>
      </w:r>
      <w:r w:rsidR="003F26E8">
        <w:rPr>
          <w:rFonts w:cs="FrutigerCE-Bold"/>
          <w:bCs/>
        </w:rPr>
        <w:t>,</w:t>
      </w:r>
      <w:r w:rsidR="00646D47">
        <w:rPr>
          <w:rFonts w:cs="FrutigerCE-Bold"/>
          <w:bCs/>
        </w:rPr>
        <w:t xml:space="preserve"> periaatteella kirjaudu koneelle, varaa aika, soita tai pistäydy. Tavoitteena ohjauspalveluiden kokonaistarjonta, jossa on kaikkien näyttäjien näkökulmasta houkuttelevin ja hyödyllisin palvelu.</w:t>
      </w:r>
      <w:r w:rsidR="003F26E8">
        <w:rPr>
          <w:rFonts w:cs="FrutigerCE-Bold"/>
          <w:bCs/>
        </w:rPr>
        <w:t xml:space="preserve"> (</w:t>
      </w:r>
      <w:r w:rsidR="00836808">
        <w:rPr>
          <w:rFonts w:cs="FrutigerCE-Bold"/>
          <w:bCs/>
        </w:rPr>
        <w:t xml:space="preserve"> 14)</w:t>
      </w:r>
      <w:r w:rsidR="00E3027A">
        <w:rPr>
          <w:rFonts w:cs="FrutigerCE-Bold"/>
          <w:bCs/>
        </w:rPr>
        <w:t>. Tämän työn tavoitteena oli luoda ympäristö, josta ohjaustilanteissa löytyy päivitettyä tietoa ja työvälineitä nopeasti</w:t>
      </w:r>
      <w:r w:rsidR="003F26E8">
        <w:rPr>
          <w:rFonts w:cs="FrutigerCE-Bold"/>
          <w:bCs/>
        </w:rPr>
        <w:t>,</w:t>
      </w:r>
      <w:r w:rsidR="00E3027A">
        <w:rPr>
          <w:rFonts w:cs="FrutigerCE-Bold"/>
          <w:bCs/>
        </w:rPr>
        <w:t xml:space="preserve"> olipa ohjausympäristö missä tahansa.</w:t>
      </w:r>
      <w:r w:rsidR="00C24F30">
        <w:rPr>
          <w:rFonts w:cs="FrutigerCE-Bold"/>
          <w:bCs/>
        </w:rPr>
        <w:t xml:space="preserve"> Tässä artikkelissa kuvaan lähtökohtia, toteutusta ja jo syntyneitä kehittämissuunnitelmia</w:t>
      </w:r>
      <w:r w:rsidR="00A27867">
        <w:rPr>
          <w:rFonts w:cs="FrutigerCE-Bold"/>
          <w:bCs/>
        </w:rPr>
        <w:t xml:space="preserve">, miten </w:t>
      </w:r>
      <w:r w:rsidR="00C646B8">
        <w:rPr>
          <w:rFonts w:cs="FrutigerCE-Bold"/>
          <w:bCs/>
        </w:rPr>
        <w:t xml:space="preserve">ohjauksen sähköistä </w:t>
      </w:r>
      <w:r w:rsidR="00A27867">
        <w:rPr>
          <w:rFonts w:cs="FrutigerCE-Bold"/>
          <w:bCs/>
        </w:rPr>
        <w:t>oppimis</w:t>
      </w:r>
      <w:r w:rsidR="00C646B8">
        <w:rPr>
          <w:rFonts w:cs="FrutigerCE-Bold"/>
          <w:bCs/>
        </w:rPr>
        <w:t>alustaa</w:t>
      </w:r>
      <w:r w:rsidR="00704D0A">
        <w:rPr>
          <w:rFonts w:cs="FrutigerCE-Bold"/>
          <w:bCs/>
        </w:rPr>
        <w:t xml:space="preserve"> voitaisiin laajentaa myös opiskelijoiden käyttöön</w:t>
      </w:r>
      <w:r w:rsidR="00C24F30">
        <w:rPr>
          <w:rFonts w:cs="FrutigerCE-Bold"/>
          <w:bCs/>
        </w:rPr>
        <w:t>.</w:t>
      </w:r>
    </w:p>
    <w:p w:rsidR="005937A8" w:rsidRDefault="005937A8" w:rsidP="00704D0A">
      <w:pPr>
        <w:autoSpaceDE w:val="0"/>
        <w:autoSpaceDN w:val="0"/>
        <w:adjustRightInd w:val="0"/>
        <w:spacing w:after="0" w:line="360" w:lineRule="auto"/>
        <w:rPr>
          <w:rFonts w:cs="FrutigerCE-Bold"/>
          <w:bCs/>
        </w:rPr>
      </w:pPr>
    </w:p>
    <w:p w:rsidR="00FF168C" w:rsidRDefault="00FC0A76" w:rsidP="001C6772">
      <w:pPr>
        <w:spacing w:line="360" w:lineRule="auto"/>
      </w:pPr>
      <w:r>
        <w:rPr>
          <w:rFonts w:cs="FrutigerCE-Bold"/>
          <w:bCs/>
        </w:rPr>
        <w:t>Kehittämist</w:t>
      </w:r>
      <w:r w:rsidR="0048707C">
        <w:rPr>
          <w:rFonts w:cs="FrutigerCE-Bold"/>
          <w:bCs/>
        </w:rPr>
        <w:t xml:space="preserve">yön alussa oppilaitoksessa mietittiin millä alustalla materiaalit olisivat helposti kaikkien saatavissa, </w:t>
      </w:r>
      <w:r w:rsidR="00D32088">
        <w:rPr>
          <w:rFonts w:cs="FrutigerCE-Bold"/>
          <w:bCs/>
        </w:rPr>
        <w:t xml:space="preserve">mistä löytyisi viimeiset </w:t>
      </w:r>
      <w:r w:rsidR="009C686A">
        <w:rPr>
          <w:rFonts w:cs="FrutigerCE-Bold"/>
          <w:bCs/>
        </w:rPr>
        <w:t>päivitetyt versiot materiaaleista</w:t>
      </w:r>
      <w:r w:rsidR="00D32088">
        <w:rPr>
          <w:rFonts w:cs="FrutigerCE-Bold"/>
          <w:bCs/>
        </w:rPr>
        <w:t>.</w:t>
      </w:r>
      <w:r w:rsidR="003650B2">
        <w:rPr>
          <w:rFonts w:cs="FrutigerCE-Bold"/>
          <w:bCs/>
        </w:rPr>
        <w:t xml:space="preserve"> </w:t>
      </w:r>
      <w:r w:rsidR="00FF168C">
        <w:rPr>
          <w:rFonts w:cs="FrutigerCE-Bold"/>
          <w:bCs/>
        </w:rPr>
        <w:t xml:space="preserve">Kevään </w:t>
      </w:r>
      <w:r w:rsidR="005937A8">
        <w:rPr>
          <w:rFonts w:cs="FrutigerCE-Bold"/>
          <w:bCs/>
        </w:rPr>
        <w:t xml:space="preserve">2013 </w:t>
      </w:r>
      <w:r w:rsidR="00FF168C">
        <w:rPr>
          <w:rFonts w:cs="FrutigerCE-Bold"/>
          <w:bCs/>
        </w:rPr>
        <w:t>opettajien kok</w:t>
      </w:r>
      <w:r w:rsidR="00B820EF">
        <w:rPr>
          <w:rFonts w:cs="FrutigerCE-Bold"/>
          <w:bCs/>
        </w:rPr>
        <w:t xml:space="preserve">ouksessa </w:t>
      </w:r>
      <w:r w:rsidR="00C646B8">
        <w:rPr>
          <w:rFonts w:cs="FrutigerCE-Bold"/>
          <w:bCs/>
        </w:rPr>
        <w:t xml:space="preserve">oli </w:t>
      </w:r>
      <w:proofErr w:type="spellStart"/>
      <w:r w:rsidR="00C646B8">
        <w:rPr>
          <w:rFonts w:cs="FrutigerCE-Bold"/>
          <w:bCs/>
        </w:rPr>
        <w:t>learning</w:t>
      </w:r>
      <w:proofErr w:type="spellEnd"/>
      <w:r w:rsidR="003650B2">
        <w:rPr>
          <w:rFonts w:cs="FrutigerCE-Bold"/>
          <w:bCs/>
        </w:rPr>
        <w:t xml:space="preserve"> caf</w:t>
      </w:r>
      <w:r w:rsidR="00FF168C">
        <w:rPr>
          <w:rFonts w:cs="FrutigerCE-Bold"/>
          <w:bCs/>
        </w:rPr>
        <w:t xml:space="preserve">e </w:t>
      </w:r>
      <w:r w:rsidR="005328A6">
        <w:rPr>
          <w:rFonts w:cs="FrutigerCE-Bold"/>
          <w:bCs/>
        </w:rPr>
        <w:t>– pöydän</w:t>
      </w:r>
      <w:r w:rsidR="00FF168C">
        <w:rPr>
          <w:rFonts w:cs="FrutigerCE-Bold"/>
          <w:bCs/>
        </w:rPr>
        <w:t xml:space="preserve"> teemana mitä opettaja j</w:t>
      </w:r>
      <w:r w:rsidR="00382299">
        <w:rPr>
          <w:rFonts w:cs="FrutigerCE-Bold"/>
          <w:bCs/>
        </w:rPr>
        <w:t xml:space="preserve">a ryhmänohjaaja </w:t>
      </w:r>
      <w:r w:rsidR="005328A6">
        <w:rPr>
          <w:rFonts w:cs="FrutigerCE-Bold"/>
          <w:bCs/>
        </w:rPr>
        <w:t>haluavat</w:t>
      </w:r>
      <w:r w:rsidR="00382299">
        <w:rPr>
          <w:rFonts w:cs="FrutigerCE-Bold"/>
          <w:bCs/>
        </w:rPr>
        <w:t xml:space="preserve"> verkossa</w:t>
      </w:r>
      <w:r w:rsidR="00FF168C">
        <w:rPr>
          <w:rFonts w:cs="FrutigerCE-Bold"/>
          <w:bCs/>
        </w:rPr>
        <w:t xml:space="preserve"> olevalta</w:t>
      </w:r>
      <w:r w:rsidR="005937A8">
        <w:rPr>
          <w:rFonts w:cs="FrutigerCE-Bold"/>
          <w:bCs/>
        </w:rPr>
        <w:t xml:space="preserve"> </w:t>
      </w:r>
      <w:r w:rsidR="00D06711">
        <w:rPr>
          <w:rFonts w:cs="FrutigerCE-Bold"/>
          <w:bCs/>
        </w:rPr>
        <w:t>ohjaus</w:t>
      </w:r>
      <w:r w:rsidR="009C686A">
        <w:rPr>
          <w:rFonts w:cs="FrutigerCE-Bold"/>
          <w:bCs/>
        </w:rPr>
        <w:t>-</w:t>
      </w:r>
      <w:r w:rsidR="00FF168C">
        <w:rPr>
          <w:rFonts w:cs="FrutigerCE-Bold"/>
          <w:bCs/>
        </w:rPr>
        <w:t xml:space="preserve"> materiaalilta. </w:t>
      </w:r>
      <w:r w:rsidR="003650B2">
        <w:rPr>
          <w:rFonts w:cs="FrutigerCE-Bold"/>
          <w:bCs/>
        </w:rPr>
        <w:t>Moodle materiaalien saatavuus yhdestä paikasta oli kaikkien opettajien toiveena</w:t>
      </w:r>
      <w:r w:rsidR="00C646B8">
        <w:rPr>
          <w:rFonts w:cs="FrutigerCE-Bold"/>
          <w:bCs/>
        </w:rPr>
        <w:t>. Ryhmänohjaaja toimii yleensä kolme</w:t>
      </w:r>
      <w:r w:rsidR="007D4631">
        <w:rPr>
          <w:rFonts w:cs="FrutigerCE-Bold"/>
          <w:bCs/>
        </w:rPr>
        <w:t xml:space="preserve"> vuotta yhden ryhmän kanssa. Siksi kaikki toivoivat selkeää ohjetta ohjaukseen vuosittain ja luokittain, mitä ryhmänohjaajan on </w:t>
      </w:r>
      <w:r w:rsidR="00D06711">
        <w:rPr>
          <w:rFonts w:cs="FrutigerCE-Bold"/>
          <w:bCs/>
        </w:rPr>
        <w:t xml:space="preserve">tehtävä ja millä aikataululla. </w:t>
      </w:r>
      <w:r w:rsidR="009C686A">
        <w:rPr>
          <w:rFonts w:cs="FrutigerCE-Bold"/>
          <w:bCs/>
        </w:rPr>
        <w:t xml:space="preserve">Ehdotuksena oli myös </w:t>
      </w:r>
      <w:proofErr w:type="spellStart"/>
      <w:r w:rsidR="009C686A">
        <w:rPr>
          <w:rFonts w:cs="FrutigerCE-Bold"/>
          <w:bCs/>
        </w:rPr>
        <w:t>Lerkka</w:t>
      </w:r>
      <w:r w:rsidR="00FE00B4">
        <w:rPr>
          <w:rFonts w:cs="FrutigerCE-Bold"/>
          <w:bCs/>
        </w:rPr>
        <w:t>sen</w:t>
      </w:r>
      <w:proofErr w:type="spellEnd"/>
      <w:r w:rsidR="00B820EF">
        <w:rPr>
          <w:rFonts w:cs="FrutigerCE-Bold"/>
          <w:bCs/>
        </w:rPr>
        <w:t xml:space="preserve"> (2011) kolmen</w:t>
      </w:r>
      <w:r w:rsidR="00FE00B4">
        <w:rPr>
          <w:rFonts w:cs="FrutigerCE-Bold"/>
          <w:bCs/>
        </w:rPr>
        <w:t xml:space="preserve"> kukkulan malli, jolloin rakenne olisi määritelty ohjaustarpeen mukaan</w:t>
      </w:r>
      <w:r w:rsidR="000402D6">
        <w:rPr>
          <w:rFonts w:cs="FrutigerCE-Bold"/>
          <w:bCs/>
        </w:rPr>
        <w:t xml:space="preserve">. </w:t>
      </w:r>
      <w:r w:rsidR="008606FE">
        <w:t xml:space="preserve">Ohjauksen toiminta-alueet voidaan </w:t>
      </w:r>
      <w:proofErr w:type="spellStart"/>
      <w:r w:rsidR="00B820EF">
        <w:t>Lerkkasen</w:t>
      </w:r>
      <w:proofErr w:type="spellEnd"/>
      <w:r w:rsidR="00B820EF">
        <w:t xml:space="preserve"> mukaan</w:t>
      </w:r>
      <w:r w:rsidR="008606FE">
        <w:t xml:space="preserve"> esittää kolmen kukkulan mallina, oppimisen ja opiskelun ohjaus, uravalinnan ohjaus ja persoonallisuuden</w:t>
      </w:r>
      <w:r w:rsidR="009C686A">
        <w:t xml:space="preserve"> kasvun ja kehityksen tukeminen</w:t>
      </w:r>
      <w:r w:rsidR="008606FE">
        <w:t xml:space="preserve">.  Opiskelijan ammatillinen identiteetti rakentuu näiden kaikkien tavoitteiden saavuttamisen pohjalta ja sitä kautta myös kunkin tarvitsema ohjaustarve vaihtelee opintojen vaiheen mukaan mutta myös kunkin elämänvaiheen mukaan. </w:t>
      </w:r>
      <w:proofErr w:type="spellStart"/>
      <w:r w:rsidR="009C686A">
        <w:t>Lerkka</w:t>
      </w:r>
      <w:r w:rsidR="008606FE">
        <w:t>sen</w:t>
      </w:r>
      <w:proofErr w:type="spellEnd"/>
      <w:r w:rsidR="008606FE">
        <w:t xml:space="preserve"> malli on työn tausta-ajatuksena</w:t>
      </w:r>
      <w:r w:rsidR="009C686A">
        <w:t>, vaikka opettajien toivoma rakenne otettiin käyttöön.</w:t>
      </w:r>
    </w:p>
    <w:p w:rsidR="001C6772" w:rsidRPr="001C6772" w:rsidRDefault="001C6772" w:rsidP="001C6772">
      <w:pPr>
        <w:spacing w:line="360" w:lineRule="auto"/>
      </w:pPr>
      <w:r>
        <w:t>Päätavoite ohjausmateriaalin kokoamisessa yhteen paikkaan on tavoitettavuus ja helppo saatavuus</w:t>
      </w:r>
      <w:r w:rsidR="009000AD">
        <w:t>,</w:t>
      </w:r>
      <w:r>
        <w:t xml:space="preserve"> jotta voimme oppilaitoksessa </w:t>
      </w:r>
      <w:r w:rsidR="00B820EF">
        <w:t>toteuttaa keskeyttämistä</w:t>
      </w:r>
      <w:r>
        <w:t xml:space="preserve"> </w:t>
      </w:r>
      <w:r w:rsidR="00B820EF">
        <w:t>vähentävää ohjausmallia</w:t>
      </w:r>
      <w:r w:rsidR="009000AD">
        <w:t>,</w:t>
      </w:r>
      <w:r>
        <w:t xml:space="preserve"> jossa tärkeinä elementteinä ovat: kattavat TNO-palvelut,</w:t>
      </w:r>
      <w:r w:rsidR="009000AD">
        <w:t xml:space="preserve"> ennakointi, varhainen puuttuminen ja opiskelijakeskeisyys. (Vuorinen</w:t>
      </w:r>
      <w:r w:rsidR="00B820EF">
        <w:t xml:space="preserve"> 2013</w:t>
      </w:r>
      <w:r w:rsidR="009000AD">
        <w:t>)</w:t>
      </w:r>
    </w:p>
    <w:p w:rsidR="005A789E" w:rsidRPr="00B820EF" w:rsidRDefault="005A789E" w:rsidP="005A78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B820EF">
        <w:rPr>
          <w:rFonts w:ascii="Calibri" w:hAnsi="Calibri" w:cs="Calibri"/>
          <w:b/>
          <w:sz w:val="24"/>
          <w:szCs w:val="24"/>
        </w:rPr>
        <w:t>Ahlmanilla arvostetaan opiskelijoita</w:t>
      </w:r>
    </w:p>
    <w:p w:rsidR="0018049D" w:rsidRPr="005A789E" w:rsidRDefault="0018049D" w:rsidP="005A78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</w:rPr>
      </w:pPr>
    </w:p>
    <w:p w:rsidR="005A789E" w:rsidRDefault="005A789E" w:rsidP="005A78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Ahlmanin ammattiopiston arvot ovat arvostus, hyvinvointi, luonnonläheisyys, maaseudun elinvoimaisuus,</w:t>
      </w:r>
    </w:p>
    <w:p w:rsidR="005A789E" w:rsidRDefault="005A789E" w:rsidP="005A78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ammattit</w:t>
      </w:r>
      <w:r w:rsidR="0018049D">
        <w:rPr>
          <w:rFonts w:ascii="Calibri" w:hAnsi="Calibri" w:cs="Calibri"/>
        </w:rPr>
        <w:t xml:space="preserve">aito ja näkyvyys. </w:t>
      </w:r>
      <w:r>
        <w:rPr>
          <w:rFonts w:ascii="Calibri" w:hAnsi="Calibri" w:cs="Calibri"/>
        </w:rPr>
        <w:t>Arvostus merkitsee kaikkien työntekijöiden arvostamista samoin kuin jokaisen tekemän työ</w:t>
      </w:r>
      <w:r w:rsidR="0018049D">
        <w:rPr>
          <w:rFonts w:ascii="Calibri" w:hAnsi="Calibri" w:cs="Calibri"/>
        </w:rPr>
        <w:t xml:space="preserve">n arvostamista. </w:t>
      </w:r>
      <w:r>
        <w:rPr>
          <w:rFonts w:ascii="Calibri" w:hAnsi="Calibri" w:cs="Calibri"/>
        </w:rPr>
        <w:t>Arvostus on myös opiskelijoiden ja heidän tekemän työn arvostamis</w:t>
      </w:r>
      <w:r w:rsidR="0018049D">
        <w:rPr>
          <w:rFonts w:ascii="Calibri" w:hAnsi="Calibri" w:cs="Calibri"/>
        </w:rPr>
        <w:t xml:space="preserve">ta. Erilaiset luonteenpiirteet, </w:t>
      </w:r>
      <w:r>
        <w:rPr>
          <w:rFonts w:ascii="Calibri" w:hAnsi="Calibri" w:cs="Calibri"/>
        </w:rPr>
        <w:t>vahvuudet ja tavat oppia ovat lähtökohtana opiskelijan henkilökohtais</w:t>
      </w:r>
      <w:r w:rsidR="0018049D">
        <w:rPr>
          <w:rFonts w:ascii="Calibri" w:hAnsi="Calibri" w:cs="Calibri"/>
        </w:rPr>
        <w:t xml:space="preserve">en oppimispolun rakentamisessa. </w:t>
      </w:r>
      <w:r>
        <w:rPr>
          <w:rFonts w:ascii="Calibri" w:hAnsi="Calibri" w:cs="Calibri"/>
        </w:rPr>
        <w:t>Ahlmanilla huolehditaan opiskelijoiden ja henkilökunnan hyvinvoin</w:t>
      </w:r>
      <w:r w:rsidR="0018049D">
        <w:rPr>
          <w:rFonts w:ascii="Calibri" w:hAnsi="Calibri" w:cs="Calibri"/>
        </w:rPr>
        <w:t xml:space="preserve">nista. Jokainen opiskelijan käy </w:t>
      </w:r>
      <w:r>
        <w:rPr>
          <w:rFonts w:ascii="Calibri" w:hAnsi="Calibri" w:cs="Calibri"/>
        </w:rPr>
        <w:t>vähintään kerran lukukaudessa henkilökohtaisen keskustelun ryhmänohjaaja</w:t>
      </w:r>
      <w:r w:rsidR="0018049D">
        <w:rPr>
          <w:rFonts w:ascii="Calibri" w:hAnsi="Calibri" w:cs="Calibri"/>
        </w:rPr>
        <w:t xml:space="preserve">n kanssa, jolloin keskustellaan </w:t>
      </w:r>
      <w:r>
        <w:rPr>
          <w:rFonts w:ascii="Calibri" w:hAnsi="Calibri" w:cs="Calibri"/>
        </w:rPr>
        <w:t>opintojen etenemiseen ja opiskelijan elämään liittyvistä asioist</w:t>
      </w:r>
      <w:r w:rsidR="00610DCD">
        <w:rPr>
          <w:rFonts w:ascii="Calibri" w:hAnsi="Calibri" w:cs="Calibri"/>
        </w:rPr>
        <w:t xml:space="preserve">a. Opiskelijoiden </w:t>
      </w:r>
      <w:bookmarkStart w:id="0" w:name="_GoBack"/>
      <w:bookmarkEnd w:id="0"/>
      <w:r w:rsidR="00610DCD">
        <w:rPr>
          <w:rFonts w:ascii="Calibri" w:hAnsi="Calibri" w:cs="Calibri"/>
        </w:rPr>
        <w:t>h</w:t>
      </w:r>
      <w:r w:rsidR="0018049D">
        <w:rPr>
          <w:rFonts w:ascii="Calibri" w:hAnsi="Calibri" w:cs="Calibri"/>
        </w:rPr>
        <w:t>enkilökunnan</w:t>
      </w:r>
      <w:r w:rsidR="00610DCD">
        <w:rPr>
          <w:rFonts w:ascii="Calibri" w:hAnsi="Calibri" w:cs="Calibri"/>
        </w:rPr>
        <w:t xml:space="preserve"> </w:t>
      </w:r>
      <w:proofErr w:type="gramStart"/>
      <w:r w:rsidR="00610DCD">
        <w:rPr>
          <w:rFonts w:ascii="Calibri" w:hAnsi="Calibri" w:cs="Calibri"/>
        </w:rPr>
        <w:t xml:space="preserve">ja </w:t>
      </w:r>
      <w:r w:rsidR="0018049D">
        <w:rPr>
          <w:rFonts w:ascii="Calibri" w:hAnsi="Calibri" w:cs="Calibri"/>
        </w:rPr>
        <w:t xml:space="preserve"> hyvinvoinnista</w:t>
      </w:r>
      <w:proofErr w:type="gramEnd"/>
      <w:r w:rsidR="0018049D">
        <w:rPr>
          <w:rFonts w:ascii="Calibri" w:hAnsi="Calibri" w:cs="Calibri"/>
        </w:rPr>
        <w:t xml:space="preserve"> </w:t>
      </w:r>
      <w:r w:rsidR="00B820EF">
        <w:rPr>
          <w:rFonts w:ascii="Calibri" w:hAnsi="Calibri" w:cs="Calibri"/>
        </w:rPr>
        <w:t>huolehditaan erilaisin psyykkistä</w:t>
      </w:r>
      <w:r>
        <w:rPr>
          <w:rFonts w:ascii="Calibri" w:hAnsi="Calibri" w:cs="Calibri"/>
        </w:rPr>
        <w:t>-, fyysistä- ja sosiaalista toimintakykyä tukevin toiminnoin.</w:t>
      </w:r>
    </w:p>
    <w:p w:rsidR="0048707C" w:rsidRPr="0018049D" w:rsidRDefault="005A789E" w:rsidP="005A78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Luonnonläheisyys ja maaseudun elinvoimaisuus liittyvät kii</w:t>
      </w:r>
      <w:r w:rsidR="0018049D">
        <w:rPr>
          <w:rFonts w:ascii="Calibri" w:hAnsi="Calibri" w:cs="Calibri"/>
        </w:rPr>
        <w:t xml:space="preserve">nteästi Ahlmanin ammattiopiston koulutusaloihin. </w:t>
      </w:r>
      <w:r>
        <w:rPr>
          <w:rFonts w:ascii="Calibri" w:hAnsi="Calibri" w:cs="Calibri"/>
        </w:rPr>
        <w:t>Luonnonläheisyyttä ja maaseudun elinvoimaisuutta kehitämme v</w:t>
      </w:r>
      <w:r w:rsidR="0018049D">
        <w:rPr>
          <w:rFonts w:ascii="Calibri" w:hAnsi="Calibri" w:cs="Calibri"/>
        </w:rPr>
        <w:t xml:space="preserve">erkostoitumalla ja kehittämällä </w:t>
      </w:r>
      <w:r>
        <w:rPr>
          <w:rFonts w:ascii="Calibri" w:hAnsi="Calibri" w:cs="Calibri"/>
        </w:rPr>
        <w:t>oppimisympäristöjämme</w:t>
      </w:r>
      <w:r w:rsidR="0018049D">
        <w:rPr>
          <w:rFonts w:ascii="Calibri" w:hAnsi="Calibri" w:cs="Calibri"/>
        </w:rPr>
        <w:t xml:space="preserve"> opiskelijalähtöisempään suuntaan huomioiden erilaiset lähtökohdat, tarpeet ja opiskelupolut.</w:t>
      </w:r>
    </w:p>
    <w:p w:rsidR="005A789E" w:rsidRDefault="005A789E" w:rsidP="005A789E">
      <w:pPr>
        <w:autoSpaceDE w:val="0"/>
        <w:autoSpaceDN w:val="0"/>
        <w:adjustRightInd w:val="0"/>
        <w:spacing w:after="0" w:line="360" w:lineRule="auto"/>
        <w:rPr>
          <w:rFonts w:cs="FrutigerCE-Bold"/>
          <w:b/>
          <w:bCs/>
        </w:rPr>
      </w:pPr>
    </w:p>
    <w:p w:rsidR="0048707C" w:rsidRPr="00B820EF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Bold"/>
          <w:b/>
          <w:bCs/>
          <w:sz w:val="24"/>
          <w:szCs w:val="24"/>
        </w:rPr>
      </w:pPr>
      <w:r w:rsidRPr="00B820EF">
        <w:rPr>
          <w:rFonts w:cs="FrutigerCE-Bold"/>
          <w:b/>
          <w:bCs/>
          <w:sz w:val="24"/>
          <w:szCs w:val="24"/>
        </w:rPr>
        <w:t>Ohjauksen toimijat Ahlmanin ammattiopistossa</w:t>
      </w:r>
    </w:p>
    <w:p w:rsidR="0048707C" w:rsidRPr="00E24ED1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8707C">
        <w:rPr>
          <w:rFonts w:cs="FrutigerCE-Light"/>
          <w:color w:val="000000"/>
        </w:rPr>
        <w:lastRenderedPageBreak/>
        <w:t>Ahlmanin ammattiopistossa opinto</w:t>
      </w:r>
      <w:r>
        <w:rPr>
          <w:rFonts w:cs="FrutigerCE-Light"/>
          <w:color w:val="000000"/>
        </w:rPr>
        <w:t xml:space="preserve">-ohjaukseen osallistuvat kaikki </w:t>
      </w:r>
      <w:r w:rsidRPr="0048707C">
        <w:rPr>
          <w:rFonts w:cs="FrutigerCE-Light"/>
          <w:color w:val="000000"/>
        </w:rPr>
        <w:t>oppilaitoksen opettajat sekä muut ohjauksesta vastaavat henkilöt.</w:t>
      </w:r>
      <w:r>
        <w:rPr>
          <w:rFonts w:cs="FrutigerCE-Light"/>
          <w:color w:val="000000"/>
        </w:rPr>
        <w:t xml:space="preserve"> </w:t>
      </w:r>
      <w:r w:rsidR="00F97641">
        <w:rPr>
          <w:rFonts w:cs="FrutigerCE-Light"/>
          <w:color w:val="000000"/>
        </w:rPr>
        <w:t xml:space="preserve">Moodle-pohjalla oleva ohjauksen työkalu on kaikkien oppilaitoksen toimijoiden </w:t>
      </w:r>
      <w:r w:rsidR="002808CA">
        <w:rPr>
          <w:rFonts w:cs="FrutigerCE-Light"/>
          <w:color w:val="000000"/>
        </w:rPr>
        <w:t>käytössä</w:t>
      </w:r>
      <w:r w:rsidR="00F97641">
        <w:rPr>
          <w:rFonts w:cs="FrutigerCE-Light"/>
          <w:color w:val="000000"/>
        </w:rPr>
        <w:t>. Helppous, saatavuus ja ajanmukaisuus ovat päätavoitteina.</w:t>
      </w:r>
      <w:r w:rsidR="00C4529E">
        <w:rPr>
          <w:rFonts w:cs="FrutigerCE-Light"/>
          <w:color w:val="000000"/>
        </w:rPr>
        <w:t xml:space="preserve"> </w:t>
      </w:r>
      <w:r w:rsidR="00F97641">
        <w:rPr>
          <w:rFonts w:cs="FrutigerCE-Light"/>
          <w:color w:val="000000"/>
        </w:rPr>
        <w:t>Tähän as</w:t>
      </w:r>
      <w:r w:rsidR="00C4529E">
        <w:rPr>
          <w:rFonts w:cs="FrutigerCE-Light"/>
          <w:color w:val="000000"/>
        </w:rPr>
        <w:t>t</w:t>
      </w:r>
      <w:r w:rsidR="00F97641">
        <w:rPr>
          <w:rFonts w:cs="FrutigerCE-Light"/>
          <w:color w:val="000000"/>
        </w:rPr>
        <w:t>i tehdyt materiaalit kun ovat jääneet aikaansa ja päivitys on ollut satunnaista.</w:t>
      </w: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657AA">
        <w:rPr>
          <w:rFonts w:cs="FrutigerCE-Italic"/>
          <w:i/>
          <w:iCs/>
        </w:rPr>
        <w:t>Ryhmänohjaaja</w:t>
      </w:r>
      <w:r w:rsidRPr="0048707C">
        <w:rPr>
          <w:rFonts w:cs="FrutigerCE-Italic"/>
          <w:iCs/>
        </w:rPr>
        <w:t xml:space="preserve"> </w:t>
      </w:r>
      <w:r>
        <w:rPr>
          <w:rFonts w:cs="FrutigerCE-Light"/>
          <w:color w:val="000000"/>
        </w:rPr>
        <w:t>toimii oman ryhmän</w:t>
      </w:r>
      <w:r w:rsidRPr="0048707C">
        <w:rPr>
          <w:rFonts w:cs="FrutigerCE-Light"/>
          <w:color w:val="000000"/>
        </w:rPr>
        <w:t xml:space="preserve"> lähi</w:t>
      </w:r>
      <w:r>
        <w:rPr>
          <w:rFonts w:cs="FrutigerCE-Light"/>
          <w:color w:val="000000"/>
        </w:rPr>
        <w:t>ohjaajana ja perehdyttää opiskelijaryhmän</w:t>
      </w:r>
      <w:r w:rsidRPr="0048707C">
        <w:rPr>
          <w:rFonts w:cs="FrutigerCE-Light"/>
          <w:color w:val="000000"/>
        </w:rPr>
        <w:t xml:space="preserve"> oppilaitoksen käytänt</w:t>
      </w:r>
      <w:r>
        <w:rPr>
          <w:rFonts w:cs="FrutigerCE-Light"/>
          <w:color w:val="000000"/>
        </w:rPr>
        <w:t xml:space="preserve">eisiin. Ryhmänohjaaja tiedottaa </w:t>
      </w:r>
      <w:r w:rsidRPr="0048707C">
        <w:rPr>
          <w:rFonts w:cs="FrutigerCE-Light"/>
          <w:color w:val="000000"/>
        </w:rPr>
        <w:t>ajankohtaisista opiskeluun liittyv</w:t>
      </w:r>
      <w:r>
        <w:rPr>
          <w:rFonts w:cs="FrutigerCE-Light"/>
          <w:color w:val="000000"/>
        </w:rPr>
        <w:t>istä asioista, seuraa opintojen</w:t>
      </w:r>
    </w:p>
    <w:p w:rsid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8707C">
        <w:rPr>
          <w:rFonts w:cs="FrutigerCE-Light"/>
          <w:color w:val="000000"/>
        </w:rPr>
        <w:t>etenemistä ja opiskelun säännöll</w:t>
      </w:r>
      <w:r>
        <w:rPr>
          <w:rFonts w:cs="FrutigerCE-Light"/>
          <w:color w:val="000000"/>
        </w:rPr>
        <w:t xml:space="preserve">isyyttä sekä ottaa tarvittaessa </w:t>
      </w:r>
      <w:r w:rsidRPr="0048707C">
        <w:rPr>
          <w:rFonts w:cs="FrutigerCE-Light"/>
          <w:color w:val="000000"/>
        </w:rPr>
        <w:t>yhteyttä alaikäisten opiskelijoiden va</w:t>
      </w:r>
      <w:r>
        <w:rPr>
          <w:rFonts w:cs="FrutigerCE-Light"/>
          <w:color w:val="000000"/>
        </w:rPr>
        <w:t xml:space="preserve">nhempiin/huoltajiin esimerkiksi </w:t>
      </w:r>
      <w:r w:rsidRPr="0048707C">
        <w:rPr>
          <w:rFonts w:cs="FrutigerCE-Light"/>
          <w:color w:val="000000"/>
        </w:rPr>
        <w:t>poissaolojen tai hylättyjen arvosanojen vuoks</w:t>
      </w:r>
      <w:r>
        <w:rPr>
          <w:rFonts w:cs="FrutigerCE-Light"/>
          <w:color w:val="000000"/>
        </w:rPr>
        <w:t xml:space="preserve">i.  Osa opinto-ohjauksesta </w:t>
      </w:r>
      <w:r w:rsidRPr="0048707C">
        <w:rPr>
          <w:rFonts w:cs="FrutigerCE-Light"/>
          <w:color w:val="000000"/>
        </w:rPr>
        <w:t xml:space="preserve">tapahtuu ns. ryhmänohjauksena, </w:t>
      </w:r>
      <w:r>
        <w:rPr>
          <w:rFonts w:cs="FrutigerCE-Light"/>
          <w:color w:val="000000"/>
        </w:rPr>
        <w:t xml:space="preserve">jolloin tunnit (ryhmänohjaus ja </w:t>
      </w:r>
      <w:r w:rsidRPr="0048707C">
        <w:rPr>
          <w:rFonts w:cs="FrutigerCE-Light"/>
          <w:color w:val="000000"/>
        </w:rPr>
        <w:t>opinto-ohjaus) näkyvät ryhmäkohtaise</w:t>
      </w:r>
      <w:r>
        <w:rPr>
          <w:rFonts w:cs="FrutigerCE-Light"/>
          <w:color w:val="000000"/>
        </w:rPr>
        <w:t>ssa lukujärjestyksessä. Opiskelijalla</w:t>
      </w:r>
      <w:r w:rsidR="0031398F">
        <w:rPr>
          <w:rFonts w:cs="FrutigerCE-Light"/>
          <w:color w:val="000000"/>
        </w:rPr>
        <w:t xml:space="preserve"> </w:t>
      </w:r>
      <w:r w:rsidRPr="0048707C">
        <w:rPr>
          <w:rFonts w:cs="FrutigerCE-Light"/>
          <w:color w:val="000000"/>
        </w:rPr>
        <w:t>on mahdollisuus myös saada aina tarvittaessa henkilökohtaista opinto</w:t>
      </w:r>
      <w:r>
        <w:rPr>
          <w:rFonts w:cs="FrutigerCE-Light"/>
          <w:color w:val="000000"/>
        </w:rPr>
        <w:t>-</w:t>
      </w:r>
      <w:r w:rsidRPr="0048707C">
        <w:rPr>
          <w:rFonts w:cs="FrutigerCE-Light"/>
          <w:color w:val="000000"/>
        </w:rPr>
        <w:t>ohjausta</w:t>
      </w:r>
      <w:r>
        <w:rPr>
          <w:rFonts w:cs="FrutigerCE-Light"/>
          <w:color w:val="000000"/>
        </w:rPr>
        <w:t xml:space="preserve"> aina sitä halutessaan ryhmänohjaajalta</w:t>
      </w:r>
      <w:r w:rsidRPr="0048707C">
        <w:rPr>
          <w:rFonts w:cs="FrutigerCE-Light"/>
          <w:color w:val="000000"/>
        </w:rPr>
        <w:t>, opinto-ohjaajalta ja erityisopettajalta.</w:t>
      </w:r>
      <w:r w:rsidR="00382299">
        <w:rPr>
          <w:rFonts w:cs="FrutigerCE-Light"/>
          <w:color w:val="000000"/>
        </w:rPr>
        <w:t xml:space="preserve"> </w:t>
      </w:r>
      <w:r w:rsidR="00B820EF">
        <w:rPr>
          <w:rFonts w:cs="FrutigerCE-Light"/>
          <w:color w:val="000000"/>
        </w:rPr>
        <w:t>Opiskelija tekee valintoja</w:t>
      </w:r>
      <w:r w:rsidR="00C646B8">
        <w:rPr>
          <w:rFonts w:cs="FrutigerCE-Light"/>
          <w:color w:val="000000"/>
        </w:rPr>
        <w:t xml:space="preserve"> sähköisen </w:t>
      </w:r>
      <w:proofErr w:type="spellStart"/>
      <w:proofErr w:type="gramStart"/>
      <w:r w:rsidR="00C646B8">
        <w:rPr>
          <w:rFonts w:cs="FrutigerCE-Light"/>
          <w:color w:val="000000"/>
        </w:rPr>
        <w:t>hopsin</w:t>
      </w:r>
      <w:proofErr w:type="spellEnd"/>
      <w:r w:rsidR="00C646B8">
        <w:rPr>
          <w:rFonts w:cs="FrutigerCE-Light"/>
          <w:color w:val="000000"/>
        </w:rPr>
        <w:t xml:space="preserve"> </w:t>
      </w:r>
      <w:r w:rsidR="00382299">
        <w:rPr>
          <w:rFonts w:cs="FrutigerCE-Light"/>
          <w:color w:val="000000"/>
        </w:rPr>
        <w:t xml:space="preserve"> avulla</w:t>
      </w:r>
      <w:proofErr w:type="gramEnd"/>
      <w:r w:rsidR="00382299">
        <w:rPr>
          <w:rFonts w:cs="FrutigerCE-Light"/>
          <w:color w:val="000000"/>
        </w:rPr>
        <w:t xml:space="preserve"> </w:t>
      </w:r>
      <w:r w:rsidR="005328A6">
        <w:rPr>
          <w:rFonts w:cs="FrutigerCE-Light"/>
          <w:color w:val="000000"/>
        </w:rPr>
        <w:t>ja suunnittelee</w:t>
      </w:r>
      <w:r w:rsidR="00382299">
        <w:rPr>
          <w:rFonts w:cs="FrutigerCE-Light"/>
          <w:color w:val="000000"/>
        </w:rPr>
        <w:t xml:space="preserve"> yhdessä ryhmänohjaajan kanssa opintojen etenemistä ja valinnaisia opintoja.</w:t>
      </w:r>
    </w:p>
    <w:p w:rsid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ind w:right="-113"/>
        <w:rPr>
          <w:rFonts w:cs="FrutigerCE-Light"/>
          <w:color w:val="000000"/>
        </w:rPr>
      </w:pPr>
      <w:r w:rsidRPr="004657AA">
        <w:rPr>
          <w:rFonts w:cs="FrutigerCE-Italic"/>
          <w:i/>
          <w:iCs/>
        </w:rPr>
        <w:t>Opinto-ohjaaja</w:t>
      </w:r>
      <w:r w:rsidRPr="0048707C">
        <w:rPr>
          <w:rFonts w:cs="FrutigerCE-Italic"/>
          <w:i/>
          <w:iCs/>
        </w:rPr>
        <w:t xml:space="preserve"> </w:t>
      </w:r>
      <w:r>
        <w:rPr>
          <w:rFonts w:cs="FrutigerCE-Light"/>
          <w:color w:val="000000"/>
        </w:rPr>
        <w:t xml:space="preserve">tukee, palvelee ja </w:t>
      </w:r>
      <w:r w:rsidR="005328A6">
        <w:rPr>
          <w:rFonts w:cs="FrutigerCE-Light"/>
          <w:color w:val="000000"/>
        </w:rPr>
        <w:t>ohjaa osaamisen</w:t>
      </w:r>
      <w:r>
        <w:rPr>
          <w:rFonts w:cs="FrutigerCE-Light"/>
          <w:color w:val="000000"/>
        </w:rPr>
        <w:t xml:space="preserve"> tunnistamiseen ja </w:t>
      </w:r>
      <w:r w:rsidRPr="0048707C">
        <w:rPr>
          <w:rFonts w:cs="FrutigerCE-Light"/>
          <w:color w:val="000000"/>
        </w:rPr>
        <w:t>tunnustamiseen liittyvissä asioissa</w:t>
      </w:r>
      <w:r>
        <w:rPr>
          <w:rFonts w:cs="FrutigerCE-Light"/>
          <w:color w:val="000000"/>
        </w:rPr>
        <w:t xml:space="preserve"> sekä opiskelun suunnittelussa, </w:t>
      </w:r>
      <w:r w:rsidRPr="0048707C">
        <w:rPr>
          <w:rFonts w:cs="FrutigerCE-Light"/>
          <w:color w:val="000000"/>
        </w:rPr>
        <w:t>opiskelutaitojen kehittämisessä, ammatillisessa suuntautumisessa</w:t>
      </w:r>
    </w:p>
    <w:p w:rsid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8707C">
        <w:rPr>
          <w:rFonts w:cs="FrutigerCE-Light"/>
          <w:color w:val="000000"/>
        </w:rPr>
        <w:t>sekä opintojen jälkeisen</w:t>
      </w:r>
      <w:r>
        <w:rPr>
          <w:rFonts w:cs="FrutigerCE-Light"/>
          <w:color w:val="000000"/>
        </w:rPr>
        <w:t xml:space="preserve"> jatko-opiskelun tai työelämään </w:t>
      </w:r>
      <w:r w:rsidRPr="0048707C">
        <w:rPr>
          <w:rFonts w:cs="FrutigerCE-Light"/>
          <w:color w:val="000000"/>
        </w:rPr>
        <w:t>sijoittumisen suunnittelussa</w:t>
      </w: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color w:val="000000"/>
        </w:rPr>
      </w:pP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657AA">
        <w:rPr>
          <w:rFonts w:cs="FrutigerCE-Light"/>
          <w:i/>
          <w:color w:val="000000"/>
        </w:rPr>
        <w:t>Opiskelijahuoltoryhmän</w:t>
      </w:r>
      <w:r w:rsidRPr="0048707C">
        <w:rPr>
          <w:rFonts w:cs="FrutigerCE-Light"/>
          <w:color w:val="000000"/>
        </w:rPr>
        <w:t xml:space="preserve"> ensisijainen tehtäv</w:t>
      </w:r>
      <w:r>
        <w:rPr>
          <w:rFonts w:cs="FrutigerCE-Light"/>
          <w:color w:val="000000"/>
        </w:rPr>
        <w:t xml:space="preserve">ä on opiskelijan hyvinvoinnin </w:t>
      </w:r>
      <w:r w:rsidRPr="0048707C">
        <w:rPr>
          <w:rFonts w:cs="FrutigerCE-Light"/>
          <w:color w:val="000000"/>
        </w:rPr>
        <w:t>ylläpitäminen ja ongelmien ennalt</w:t>
      </w:r>
      <w:r>
        <w:rPr>
          <w:rFonts w:cs="FrutigerCE-Light"/>
          <w:color w:val="000000"/>
        </w:rPr>
        <w:t xml:space="preserve">aehkäisy. Opiskelijahuoltoryhmä </w:t>
      </w:r>
      <w:r w:rsidRPr="0048707C">
        <w:rPr>
          <w:rFonts w:cs="FrutigerCE-Light"/>
          <w:color w:val="000000"/>
        </w:rPr>
        <w:t>arvioi tarvittaessa avun tai tuen tarpeen ja sopii vastuunjaosta</w:t>
      </w:r>
    </w:p>
    <w:p w:rsidR="0048707C" w:rsidRP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8707C">
        <w:rPr>
          <w:rFonts w:cs="FrutigerCE-Light"/>
          <w:color w:val="000000"/>
        </w:rPr>
        <w:t xml:space="preserve"> mitä tukitoimia opiskelijalle t</w:t>
      </w:r>
      <w:r>
        <w:rPr>
          <w:rFonts w:cs="FrutigerCE-Light"/>
          <w:color w:val="000000"/>
        </w:rPr>
        <w:t>arjotaan ja kuka niistä vastaa.</w:t>
      </w:r>
      <w:r w:rsidR="005328A6">
        <w:rPr>
          <w:rFonts w:cs="FrutigerCE-Light"/>
          <w:color w:val="000000"/>
        </w:rPr>
        <w:t xml:space="preserve"> </w:t>
      </w:r>
      <w:r w:rsidRPr="0048707C">
        <w:rPr>
          <w:rFonts w:cs="FrutigerCE-Light"/>
          <w:color w:val="000000"/>
        </w:rPr>
        <w:t>Ryhmään kuuluvat opinto-ohjaaja, eri</w:t>
      </w:r>
      <w:r>
        <w:rPr>
          <w:rFonts w:cs="FrutigerCE-Light"/>
          <w:color w:val="000000"/>
        </w:rPr>
        <w:t xml:space="preserve">tyisopettaja, opetushenkilöstön </w:t>
      </w:r>
      <w:r w:rsidRPr="0048707C">
        <w:rPr>
          <w:rFonts w:cs="FrutigerCE-Light"/>
          <w:color w:val="000000"/>
        </w:rPr>
        <w:t>edustaja, terveydenhoitaja, rehtori ja apulaisrehtori. Tarvittaessa</w:t>
      </w:r>
    </w:p>
    <w:p w:rsidR="0048707C" w:rsidRDefault="0048707C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  <w:r w:rsidRPr="0048707C">
        <w:rPr>
          <w:rFonts w:cs="FrutigerCE-Light"/>
          <w:color w:val="000000"/>
        </w:rPr>
        <w:t>kokouksiin kutsutaan opiskelijan huoltaja ja/tai asiantuntijoita.</w:t>
      </w:r>
    </w:p>
    <w:p w:rsidR="004657AA" w:rsidRPr="0048707C" w:rsidRDefault="004657AA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color w:val="000000"/>
        </w:rPr>
      </w:pPr>
    </w:p>
    <w:p w:rsidR="008B4B96" w:rsidRDefault="0031398F" w:rsidP="0050564F">
      <w:pPr>
        <w:spacing w:line="360" w:lineRule="auto"/>
        <w:rPr>
          <w:rFonts w:eastAsia="Times New Roman" w:cs="Arial"/>
          <w:lang w:eastAsia="fi-FI"/>
        </w:rPr>
      </w:pPr>
      <w:r w:rsidRPr="004657AA">
        <w:rPr>
          <w:rFonts w:cs="FrutigerCE-Light"/>
          <w:i/>
          <w:color w:val="000000"/>
        </w:rPr>
        <w:t>Opintotoimisto</w:t>
      </w:r>
      <w:r w:rsidR="004657AA">
        <w:rPr>
          <w:rFonts w:cs="FrutigerCE-Light"/>
          <w:color w:val="000000"/>
        </w:rPr>
        <w:t xml:space="preserve"> </w:t>
      </w:r>
      <w:r w:rsidR="0021697F">
        <w:rPr>
          <w:rFonts w:eastAsia="Times New Roman" w:cs="Arial"/>
          <w:lang w:eastAsia="fi-FI"/>
        </w:rPr>
        <w:t xml:space="preserve">auttaa </w:t>
      </w:r>
      <w:r w:rsidR="0021697F" w:rsidRPr="004657AA">
        <w:rPr>
          <w:rFonts w:eastAsia="Times New Roman" w:cs="Arial"/>
          <w:lang w:eastAsia="fi-FI"/>
        </w:rPr>
        <w:t>osaltaan</w:t>
      </w:r>
      <w:r w:rsidR="004657AA" w:rsidRPr="004657AA">
        <w:rPr>
          <w:rFonts w:eastAsia="Times New Roman" w:cs="Arial"/>
          <w:lang w:eastAsia="fi-FI"/>
        </w:rPr>
        <w:t xml:space="preserve"> erilaisissa opis</w:t>
      </w:r>
      <w:r w:rsidR="004657AA">
        <w:rPr>
          <w:rFonts w:eastAsia="Times New Roman" w:cs="Arial"/>
          <w:lang w:eastAsia="fi-FI"/>
        </w:rPr>
        <w:t>keluun liittyvis</w:t>
      </w:r>
      <w:r w:rsidR="004657AA" w:rsidRPr="004657AA">
        <w:rPr>
          <w:rFonts w:eastAsia="Times New Roman" w:cs="Arial"/>
          <w:lang w:eastAsia="fi-FI"/>
        </w:rPr>
        <w:t xml:space="preserve">sä käytännön </w:t>
      </w:r>
      <w:r w:rsidR="0021697F">
        <w:rPr>
          <w:rFonts w:eastAsia="Times New Roman" w:cs="Arial"/>
          <w:lang w:eastAsia="fi-FI"/>
        </w:rPr>
        <w:t>asioissa. Opintotoimistosta saa</w:t>
      </w:r>
      <w:r w:rsidR="00B811B6">
        <w:rPr>
          <w:rFonts w:eastAsia="Times New Roman" w:cs="Arial"/>
          <w:lang w:eastAsia="fi-FI"/>
        </w:rPr>
        <w:t xml:space="preserve"> tarvittaessa opiskeluun liittyviä todistuksia </w:t>
      </w:r>
      <w:r w:rsidR="004657AA" w:rsidRPr="004657AA">
        <w:rPr>
          <w:rFonts w:eastAsia="Times New Roman" w:cs="Arial"/>
          <w:lang w:eastAsia="fi-FI"/>
        </w:rPr>
        <w:t>sekä neuvoja opinto- ja koulumatkatukia</w:t>
      </w:r>
      <w:r w:rsidR="0021697F">
        <w:rPr>
          <w:rFonts w:eastAsia="Times New Roman" w:cs="Arial"/>
          <w:lang w:eastAsia="fi-FI"/>
        </w:rPr>
        <w:t xml:space="preserve">sioissa. </w:t>
      </w:r>
      <w:r w:rsidR="004657AA" w:rsidRPr="004657AA">
        <w:rPr>
          <w:rFonts w:eastAsia="Times New Roman" w:cs="Arial"/>
          <w:lang w:eastAsia="fi-FI"/>
        </w:rPr>
        <w:t>Opintoetuu</w:t>
      </w:r>
      <w:r w:rsidR="004657AA">
        <w:rPr>
          <w:rFonts w:eastAsia="Times New Roman" w:cs="Arial"/>
          <w:lang w:eastAsia="fi-FI"/>
        </w:rPr>
        <w:t>ksien ja erilaisten todistusten</w:t>
      </w:r>
      <w:r w:rsidR="0021697F">
        <w:rPr>
          <w:rFonts w:eastAsia="Times New Roman" w:cs="Arial"/>
          <w:lang w:eastAsia="fi-FI"/>
        </w:rPr>
        <w:t xml:space="preserve"> lisäksi opintosihteeri</w:t>
      </w:r>
      <w:r w:rsidR="004657AA" w:rsidRPr="004657AA">
        <w:rPr>
          <w:rFonts w:eastAsia="Times New Roman" w:cs="Arial"/>
          <w:lang w:eastAsia="fi-FI"/>
        </w:rPr>
        <w:t xml:space="preserve"> palvelee ja</w:t>
      </w:r>
      <w:r w:rsidR="0021697F">
        <w:rPr>
          <w:rFonts w:eastAsia="Times New Roman" w:cs="Arial"/>
          <w:lang w:eastAsia="fi-FI"/>
        </w:rPr>
        <w:t xml:space="preserve"> ohjaa yhtenä ohjaus-tiimin jäsenenä aina opiskelijan apua tarvitessa.</w:t>
      </w:r>
    </w:p>
    <w:p w:rsidR="00C646B8" w:rsidRPr="0050564F" w:rsidRDefault="00C646B8" w:rsidP="0050564F">
      <w:pPr>
        <w:spacing w:line="360" w:lineRule="auto"/>
        <w:rPr>
          <w:rFonts w:eastAsia="Times New Roman" w:cs="Arial"/>
          <w:lang w:eastAsia="fi-FI"/>
        </w:rPr>
      </w:pPr>
    </w:p>
    <w:p w:rsidR="00F97641" w:rsidRPr="0050564F" w:rsidRDefault="005625C3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sz w:val="24"/>
          <w:szCs w:val="24"/>
        </w:rPr>
      </w:pPr>
      <w:r w:rsidRPr="0050564F">
        <w:rPr>
          <w:rFonts w:cs="FrutigerCE-Light"/>
          <w:b/>
          <w:sz w:val="24"/>
          <w:szCs w:val="24"/>
        </w:rPr>
        <w:t>Ryhmänohjaajan</w:t>
      </w:r>
      <w:r w:rsidR="005328A6" w:rsidRPr="0050564F">
        <w:rPr>
          <w:rFonts w:cs="FrutigerCE-Light"/>
          <w:b/>
          <w:sz w:val="24"/>
          <w:szCs w:val="24"/>
        </w:rPr>
        <w:t xml:space="preserve"> työkalupakki,</w:t>
      </w:r>
      <w:r w:rsidR="0050564F" w:rsidRPr="0050564F">
        <w:rPr>
          <w:rFonts w:cs="FrutigerCE-Light"/>
          <w:b/>
          <w:sz w:val="24"/>
          <w:szCs w:val="24"/>
        </w:rPr>
        <w:t xml:space="preserve"> M</w:t>
      </w:r>
      <w:r w:rsidRPr="0050564F">
        <w:rPr>
          <w:rFonts w:cs="FrutigerCE-Light"/>
          <w:b/>
          <w:sz w:val="24"/>
          <w:szCs w:val="24"/>
        </w:rPr>
        <w:t>oodle</w:t>
      </w:r>
      <w:r w:rsidR="005328A6" w:rsidRPr="0050564F">
        <w:rPr>
          <w:rFonts w:cs="FrutigerCE-Light"/>
          <w:b/>
          <w:sz w:val="24"/>
          <w:szCs w:val="24"/>
        </w:rPr>
        <w:t>-</w:t>
      </w:r>
      <w:r w:rsidR="0050564F" w:rsidRPr="0050564F">
        <w:rPr>
          <w:rFonts w:cs="FrutigerCE-Light"/>
          <w:b/>
          <w:sz w:val="24"/>
          <w:szCs w:val="24"/>
        </w:rPr>
        <w:t>kurssin rakenne</w:t>
      </w:r>
    </w:p>
    <w:p w:rsidR="00B1518F" w:rsidRDefault="00B1518F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color w:val="92D050"/>
        </w:rPr>
      </w:pPr>
    </w:p>
    <w:p w:rsidR="00A3459A" w:rsidRDefault="00B1518F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B1518F">
        <w:rPr>
          <w:rFonts w:cs="FrutigerCE-Light"/>
        </w:rPr>
        <w:t xml:space="preserve">Moodle-alustalle luotu </w:t>
      </w:r>
      <w:r>
        <w:rPr>
          <w:rFonts w:cs="FrutigerCE-Light"/>
        </w:rPr>
        <w:t xml:space="preserve">ryhmänohjaajan työkalupakki rakennettiin mahdollisimman yksinkertaiseksi, jotta sieltä löytää nopeasti tarvitsemansa. Omat osionsa saivat ryhmänohjaajan tehtävät </w:t>
      </w:r>
      <w:r w:rsidR="0018049D">
        <w:rPr>
          <w:rFonts w:cs="FrutigerCE-Light"/>
        </w:rPr>
        <w:t xml:space="preserve">vuosittain. </w:t>
      </w:r>
      <w:r w:rsidR="00A3459A">
        <w:rPr>
          <w:rFonts w:cs="FrutigerCE-Light"/>
        </w:rPr>
        <w:lastRenderedPageBreak/>
        <w:t xml:space="preserve">Opiskelijoiden omat opiskelu- ja urasuunnitelmat lisäävät </w:t>
      </w:r>
      <w:proofErr w:type="spellStart"/>
      <w:r w:rsidR="00A3459A">
        <w:rPr>
          <w:rFonts w:cs="FrutigerCE-Light"/>
        </w:rPr>
        <w:t>hops</w:t>
      </w:r>
      <w:proofErr w:type="spellEnd"/>
      <w:r w:rsidR="00A3459A">
        <w:rPr>
          <w:rFonts w:cs="FrutigerCE-Light"/>
        </w:rPr>
        <w:t>-työtä. Opetus- ja työsuunnitelmat löytyvät helposti vuosittain linkitettynä alustalta.</w:t>
      </w:r>
    </w:p>
    <w:p w:rsidR="00B1518F" w:rsidRDefault="00B1518F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A3459A">
        <w:rPr>
          <w:rFonts w:cs="FrutigerCE-Light"/>
          <w:b/>
        </w:rPr>
        <w:t>Vuosikello</w:t>
      </w:r>
      <w:r>
        <w:rPr>
          <w:rFonts w:cs="FrutigerCE-Light"/>
        </w:rPr>
        <w:t xml:space="preserve"> ajattelu toteutettiin vuosittain syksystä kevääseen.</w:t>
      </w:r>
      <w:r w:rsidR="0025326C">
        <w:rPr>
          <w:rFonts w:cs="FrutigerCE-Light"/>
        </w:rPr>
        <w:t xml:space="preserve"> Osiossa lisävuosi on koottuna huomioitavat toimenpiteet</w:t>
      </w:r>
      <w:r w:rsidR="0050564F">
        <w:rPr>
          <w:rFonts w:cs="FrutigerCE-Light"/>
        </w:rPr>
        <w:t>,</w:t>
      </w:r>
      <w:r w:rsidR="0025326C">
        <w:rPr>
          <w:rFonts w:cs="FrutigerCE-Light"/>
        </w:rPr>
        <w:t xml:space="preserve"> kun opiskelija on jäänyt lisävuodelle</w:t>
      </w:r>
      <w:r w:rsidR="0050564F">
        <w:rPr>
          <w:rFonts w:cs="FrutigerCE-Light"/>
        </w:rPr>
        <w:t>,</w:t>
      </w:r>
      <w:r w:rsidR="0025326C">
        <w:rPr>
          <w:rFonts w:cs="FrutigerCE-Light"/>
        </w:rPr>
        <w:t xml:space="preserve"> ja opintoja ohjataan tuetusti valmiiksi.</w:t>
      </w:r>
    </w:p>
    <w:p w:rsidR="00B1518F" w:rsidRDefault="00B1518F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B1518F" w:rsidRDefault="008A24DD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50564F">
        <w:rPr>
          <w:rFonts w:cs="FrutigerCE-Light"/>
          <w:b/>
        </w:rPr>
        <w:t xml:space="preserve"> </w:t>
      </w:r>
      <w:proofErr w:type="spellStart"/>
      <w:r w:rsidRPr="0050564F">
        <w:rPr>
          <w:rFonts w:cs="FrutigerCE-Light"/>
          <w:b/>
        </w:rPr>
        <w:t>Ryhmäytykseen</w:t>
      </w:r>
      <w:proofErr w:type="spellEnd"/>
      <w:r>
        <w:rPr>
          <w:rFonts w:cs="FrutigerCE-Light"/>
        </w:rPr>
        <w:t xml:space="preserve"> liittyvää materiaalia on runsaasti saatavissa, mutta linkkilistaan va</w:t>
      </w:r>
      <w:r w:rsidR="00CA6E96">
        <w:rPr>
          <w:rFonts w:cs="FrutigerCE-Light"/>
        </w:rPr>
        <w:t xml:space="preserve">littiin ammatilliseen koulutukseen sopivaa materiaalia. </w:t>
      </w:r>
      <w:proofErr w:type="spellStart"/>
      <w:r w:rsidR="00CA6E96">
        <w:rPr>
          <w:rFonts w:cs="FrutigerCE-Light"/>
        </w:rPr>
        <w:t>Ryhmäytyksen</w:t>
      </w:r>
      <w:proofErr w:type="spellEnd"/>
      <w:r w:rsidR="00CA6E96">
        <w:rPr>
          <w:rFonts w:cs="FrutigerCE-Light"/>
        </w:rPr>
        <w:t xml:space="preserve"> tarvetta on eniten opintojen alussa, mutta </w:t>
      </w:r>
      <w:proofErr w:type="spellStart"/>
      <w:r w:rsidR="00CA6E96">
        <w:rPr>
          <w:rFonts w:cs="FrutigerCE-Light"/>
        </w:rPr>
        <w:t>ryhmäytyksen</w:t>
      </w:r>
      <w:proofErr w:type="spellEnd"/>
      <w:r w:rsidR="00CA6E96">
        <w:rPr>
          <w:rFonts w:cs="FrutigerCE-Light"/>
        </w:rPr>
        <w:t xml:space="preserve"> työkaluja tarvitaan oppituntien alussa</w:t>
      </w:r>
      <w:r w:rsidR="0050564F">
        <w:rPr>
          <w:rFonts w:cs="FrutigerCE-Light"/>
        </w:rPr>
        <w:t>,</w:t>
      </w:r>
      <w:r w:rsidR="00CA6E96">
        <w:rPr>
          <w:rFonts w:cs="FrutigerCE-Light"/>
        </w:rPr>
        <w:t xml:space="preserve"> varsinkin jos ryhmässä </w:t>
      </w:r>
      <w:r w:rsidR="00933627">
        <w:rPr>
          <w:rFonts w:cs="FrutigerCE-Light"/>
        </w:rPr>
        <w:t>on vaikeuksia</w:t>
      </w:r>
      <w:r w:rsidR="00CA6E96">
        <w:rPr>
          <w:rFonts w:cs="FrutigerCE-Light"/>
        </w:rPr>
        <w:t xml:space="preserve"> motivoitua aiheeseen. Uudet ryhmän muodostukset esimerkiksi valinnaisten opintokokonaisuuksien alkaessa vaativat </w:t>
      </w:r>
      <w:proofErr w:type="spellStart"/>
      <w:r w:rsidR="00CA6E96">
        <w:rPr>
          <w:rFonts w:cs="FrutigerCE-Light"/>
        </w:rPr>
        <w:t>ryhmäytystä</w:t>
      </w:r>
      <w:proofErr w:type="spellEnd"/>
      <w:r w:rsidR="00CA6E96">
        <w:rPr>
          <w:rFonts w:cs="FrutigerCE-Light"/>
        </w:rPr>
        <w:t>. Ryhmän sisäiset ongelmat vaativat ohjaajalta ryhmähengen nostatusta. Usein unohdetaan yksi tärkeimmistä ryhmän muodostuksen muodoista, ryhmän purku kun opinnot päättyvät.</w:t>
      </w:r>
      <w:r w:rsidR="002522F8">
        <w:rPr>
          <w:rFonts w:cs="FrutigerCE-Light"/>
        </w:rPr>
        <w:t xml:space="preserve"> </w:t>
      </w:r>
    </w:p>
    <w:p w:rsidR="002522F8" w:rsidRDefault="002522F8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2522F8" w:rsidRDefault="002522F8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50564F">
        <w:rPr>
          <w:rFonts w:cs="FrutigerCE-Light"/>
          <w:b/>
        </w:rPr>
        <w:t>Opiskeluun liittyvät lomakkeet</w:t>
      </w:r>
      <w:r>
        <w:rPr>
          <w:rFonts w:cs="FrutigerCE-Light"/>
        </w:rPr>
        <w:t xml:space="preserve"> aakkosjärjestyksessä, linkitettynä osoitteista, joissa on viimeisimmät luodut lomakkeet helpottavat ryhmänohjaajan, opettajan ja opinto-ohjaajan arkea. Omille koneille talletetut lomakkeet ovat usein vanhentuneita tai puutteellisia.</w:t>
      </w:r>
    </w:p>
    <w:p w:rsidR="00281928" w:rsidRDefault="00281928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281928" w:rsidRDefault="0025326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50564F">
        <w:rPr>
          <w:rFonts w:cs="FrutigerCE-Light"/>
          <w:b/>
        </w:rPr>
        <w:t>Opiskelun tuki</w:t>
      </w:r>
      <w:r>
        <w:rPr>
          <w:rFonts w:cs="FrutigerCE-Light"/>
        </w:rPr>
        <w:t xml:space="preserve"> osiosta löytyy oppilaitoksen sisäiset ja ulkois</w:t>
      </w:r>
      <w:r w:rsidR="005328A6">
        <w:rPr>
          <w:rFonts w:cs="FrutigerCE-Light"/>
        </w:rPr>
        <w:t>et</w:t>
      </w:r>
      <w:r>
        <w:rPr>
          <w:rFonts w:cs="FrutigerCE-Light"/>
        </w:rPr>
        <w:t xml:space="preserve"> verkostot.  Tästä osiosta opettaja löytää tarvi</w:t>
      </w:r>
      <w:r w:rsidR="005328A6">
        <w:rPr>
          <w:rFonts w:cs="FrutigerCE-Light"/>
        </w:rPr>
        <w:t>ttaessa nopeasti yhteyshenkilöt ja -</w:t>
      </w:r>
      <w:r w:rsidR="00933627">
        <w:rPr>
          <w:rFonts w:cs="FrutigerCE-Light"/>
        </w:rPr>
        <w:t>tahot opiskelijan niitä tarvitessa</w:t>
      </w:r>
      <w:r w:rsidR="005328A6">
        <w:rPr>
          <w:rFonts w:cs="FrutigerCE-Light"/>
        </w:rPr>
        <w:t xml:space="preserve">. </w:t>
      </w:r>
    </w:p>
    <w:p w:rsidR="0025326C" w:rsidRDefault="0025326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25326C" w:rsidRDefault="0025326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50564F">
        <w:rPr>
          <w:rFonts w:cs="FrutigerCE-Light"/>
          <w:b/>
        </w:rPr>
        <w:t>Kohti työelämää</w:t>
      </w:r>
      <w:r>
        <w:rPr>
          <w:rFonts w:cs="FrutigerCE-Light"/>
        </w:rPr>
        <w:t xml:space="preserve"> osio sisältää ohjeita ja linkkejä työllistymiseen liittyvissä asioissa. Sieltä löytyy työn haku</w:t>
      </w:r>
      <w:r w:rsidR="003E3691">
        <w:rPr>
          <w:rFonts w:cs="FrutigerCE-Light"/>
        </w:rPr>
        <w:t>un liittyviä linkkejä</w:t>
      </w:r>
      <w:r w:rsidR="00851C39">
        <w:rPr>
          <w:rFonts w:cs="FrutigerCE-Light"/>
        </w:rPr>
        <w:t>,</w:t>
      </w:r>
      <w:r w:rsidR="003E3691">
        <w:rPr>
          <w:rFonts w:cs="FrutigerCE-Light"/>
        </w:rPr>
        <w:t xml:space="preserve"> TE-palveluiden ohjeet ja päivitetyt linkit</w:t>
      </w:r>
      <w:r>
        <w:rPr>
          <w:rFonts w:cs="FrutigerCE-Light"/>
        </w:rPr>
        <w:t>.</w:t>
      </w:r>
      <w:r w:rsidR="005328A6">
        <w:rPr>
          <w:rFonts w:cs="FrutigerCE-Light"/>
        </w:rPr>
        <w:t xml:space="preserve">  CV ja ansioluettelomalleja, kyvyt.fi </w:t>
      </w:r>
      <w:r w:rsidR="00851C39">
        <w:rPr>
          <w:rFonts w:cs="FrutigerCE-Light"/>
        </w:rPr>
        <w:t>– sivuston</w:t>
      </w:r>
      <w:r w:rsidR="005328A6">
        <w:rPr>
          <w:rFonts w:cs="FrutigerCE-Light"/>
        </w:rPr>
        <w:t xml:space="preserve"> esittely, työnhaku videon suunnittelu ja toteutus ym. materiaalia.</w:t>
      </w:r>
    </w:p>
    <w:p w:rsidR="006C427F" w:rsidRDefault="006C427F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6C427F" w:rsidRDefault="006C427F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proofErr w:type="gramStart"/>
      <w:r>
        <w:rPr>
          <w:rFonts w:cs="FrutigerCE-Light"/>
        </w:rPr>
        <w:t>Jatko-opintomahdollisuudet, linkit jatko-opintoja järjestävien oppilaitos</w:t>
      </w:r>
      <w:r w:rsidR="005328A6">
        <w:rPr>
          <w:rFonts w:cs="FrutigerCE-Light"/>
        </w:rPr>
        <w:t>ten sivuille ja Opint</w:t>
      </w:r>
      <w:r w:rsidR="00D473EA">
        <w:rPr>
          <w:rFonts w:cs="FrutigerCE-Light"/>
        </w:rPr>
        <w:t>opolkuun.</w:t>
      </w:r>
      <w:proofErr w:type="gramEnd"/>
      <w:r w:rsidR="00D473EA">
        <w:rPr>
          <w:rFonts w:cs="FrutigerCE-Light"/>
        </w:rPr>
        <w:t xml:space="preserve"> Päivämääriä tuleviin </w:t>
      </w:r>
      <w:proofErr w:type="spellStart"/>
      <w:r w:rsidR="00D473EA">
        <w:rPr>
          <w:rFonts w:cs="FrutigerCE-Light"/>
        </w:rPr>
        <w:t>r</w:t>
      </w:r>
      <w:r w:rsidR="005328A6">
        <w:rPr>
          <w:rFonts w:cs="FrutigerCE-Light"/>
        </w:rPr>
        <w:t>ekry</w:t>
      </w:r>
      <w:proofErr w:type="spellEnd"/>
      <w:r w:rsidR="005328A6">
        <w:rPr>
          <w:rFonts w:cs="FrutigerCE-Light"/>
        </w:rPr>
        <w:t>-tapahtumiin, avoimiin oviin, oppilaitosten esittelypäiviin ja hakuaikoihin.</w:t>
      </w:r>
      <w:r>
        <w:rPr>
          <w:rFonts w:cs="FrutigerCE-Light"/>
        </w:rPr>
        <w:t xml:space="preserve"> </w:t>
      </w:r>
      <w:r w:rsidR="00851C39">
        <w:rPr>
          <w:rFonts w:cs="FrutigerCE-Light"/>
        </w:rPr>
        <w:t>Tähän on koottu t</w:t>
      </w:r>
      <w:r w:rsidR="003E3691">
        <w:rPr>
          <w:rFonts w:cs="FrutigerCE-Light"/>
        </w:rPr>
        <w:t>ietoa valintakoe</w:t>
      </w:r>
      <w:r w:rsidR="005328A6">
        <w:rPr>
          <w:rFonts w:cs="FrutigerCE-Light"/>
        </w:rPr>
        <w:t>järjestelyistä ja muusta opiskeluun liittyvästä tiedotuksesta.</w:t>
      </w:r>
    </w:p>
    <w:p w:rsidR="0025326C" w:rsidRDefault="0025326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25326C" w:rsidRDefault="0025326C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 w:rsidRPr="0050564F">
        <w:rPr>
          <w:rFonts w:cs="FrutigerCE-Light"/>
          <w:b/>
        </w:rPr>
        <w:t>Opiskeluhyvinvointi</w:t>
      </w:r>
      <w:r>
        <w:rPr>
          <w:rFonts w:cs="FrutigerCE-Light"/>
        </w:rPr>
        <w:t xml:space="preserve"> osio antaa työkaluja ja ohjeita opettajille ja kaikille </w:t>
      </w:r>
      <w:r w:rsidR="007978EF">
        <w:rPr>
          <w:rFonts w:cs="FrutigerCE-Light"/>
        </w:rPr>
        <w:t>ohj</w:t>
      </w:r>
      <w:r w:rsidR="003E3691">
        <w:rPr>
          <w:rFonts w:cs="FrutigerCE-Light"/>
        </w:rPr>
        <w:t xml:space="preserve">auksen toimijoille. Arjen Käytäntöjä opiskeluhyvinvoinnin edistämiseen toisen asteen oppilaitoksissa </w:t>
      </w:r>
      <w:r w:rsidR="007978EF">
        <w:rPr>
          <w:rFonts w:cs="FrutigerCE-Light"/>
        </w:rPr>
        <w:t xml:space="preserve">julkaisun mukaan tutkinnon suorittaminen ja siirtyminen jatko-opintoihin tai työelämään edellyttävät ammattitaidon lisäksi elinikäisen oppimisen avaintaitojen ja itsenäiseen elämään kuuluvien työ- ja toimintakykyä lisäävien arjentaitojen hallintaa. Perustutkintokoulutuksessa on hyvinvointia ja terveyttä  </w:t>
      </w:r>
    </w:p>
    <w:p w:rsidR="007978EF" w:rsidRDefault="007978EF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>
        <w:rPr>
          <w:rFonts w:cs="FrutigerCE-Light"/>
        </w:rPr>
        <w:t xml:space="preserve">edistävänä toimintana koko koulutuksen ajan tärkeä </w:t>
      </w:r>
      <w:r w:rsidR="00BB2DD2">
        <w:rPr>
          <w:rFonts w:cs="FrutigerCE-Light"/>
        </w:rPr>
        <w:t>kiinnittää</w:t>
      </w:r>
      <w:r>
        <w:rPr>
          <w:rFonts w:cs="FrutigerCE-Light"/>
        </w:rPr>
        <w:t xml:space="preserve"> huomiota opiskelu-, työ- ja toimintakyvyn ylläpitämisen tietoihin, taitoihin ja motivaatioon. Opettajien ja ohjaajien suurin haaste on tunnistaa ja puuttua ilmeneviin puutteisiin ja niiden syihin mahdollis</w:t>
      </w:r>
      <w:r w:rsidR="003E3691">
        <w:rPr>
          <w:rFonts w:cs="FrutigerCE-Light"/>
        </w:rPr>
        <w:t>imman varhaisessa vaiheessa. (</w:t>
      </w:r>
      <w:r>
        <w:rPr>
          <w:rFonts w:cs="FrutigerCE-Light"/>
        </w:rPr>
        <w:t xml:space="preserve"> </w:t>
      </w:r>
      <w:r w:rsidR="003E3691">
        <w:rPr>
          <w:rFonts w:cs="FrutigerCE-Light"/>
        </w:rPr>
        <w:t xml:space="preserve">2013, </w:t>
      </w:r>
      <w:r>
        <w:rPr>
          <w:rFonts w:cs="FrutigerCE-Light"/>
        </w:rPr>
        <w:t>3)</w:t>
      </w:r>
    </w:p>
    <w:p w:rsidR="00181294" w:rsidRDefault="00181294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181294" w:rsidRPr="00A27867" w:rsidRDefault="00181294" w:rsidP="005C0D85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sz w:val="24"/>
          <w:szCs w:val="24"/>
        </w:rPr>
      </w:pPr>
      <w:r w:rsidRPr="00A27867">
        <w:rPr>
          <w:rFonts w:cs="FrutigerCE-Light"/>
          <w:b/>
          <w:sz w:val="24"/>
          <w:szCs w:val="24"/>
        </w:rPr>
        <w:t>Kehittämisajatuksia</w:t>
      </w:r>
    </w:p>
    <w:p w:rsidR="00181294" w:rsidRDefault="00181294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r>
        <w:rPr>
          <w:rFonts w:cs="FrutigerCE-Light"/>
        </w:rPr>
        <w:t>Työkalupakki on otettu käyttöön syksyn 2013 aikana, mutta sivuston esittely valmiina siirtyy tammikuun 2014 opettajien koulutuspäivään. Opettajat ja ryhmänohjaajat ovat ottaneet käyttöön sivut henkilökohtaisessa</w:t>
      </w:r>
      <w:r w:rsidR="00D473EA">
        <w:rPr>
          <w:rFonts w:cs="FrutigerCE-Light"/>
        </w:rPr>
        <w:t>-</w:t>
      </w:r>
      <w:r>
        <w:rPr>
          <w:rFonts w:cs="FrutigerCE-Light"/>
        </w:rPr>
        <w:t>, pienryhmä</w:t>
      </w:r>
      <w:r w:rsidR="00D473EA">
        <w:rPr>
          <w:rFonts w:cs="FrutigerCE-Light"/>
        </w:rPr>
        <w:t xml:space="preserve">- ja ryhmäohjauksessa. Tulevaisuudessa </w:t>
      </w:r>
      <w:r>
        <w:rPr>
          <w:rFonts w:cs="FrutigerCE-Light"/>
        </w:rPr>
        <w:t xml:space="preserve">tavoitteena on luoda </w:t>
      </w:r>
      <w:r w:rsidR="00D473EA">
        <w:rPr>
          <w:rFonts w:cs="FrutigerCE-Light"/>
        </w:rPr>
        <w:t>opiskelijoille oma Moodle-oppimisympäristö</w:t>
      </w:r>
      <w:r>
        <w:rPr>
          <w:rFonts w:cs="FrutigerCE-Light"/>
        </w:rPr>
        <w:t xml:space="preserve"> itsenäiseen tiedonhankintaan.</w:t>
      </w:r>
    </w:p>
    <w:p w:rsidR="005C0D85" w:rsidRDefault="005C0D85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</w:p>
    <w:p w:rsidR="00181294" w:rsidRDefault="005C0D85" w:rsidP="005C0D85">
      <w:pPr>
        <w:spacing w:line="360" w:lineRule="auto"/>
      </w:pPr>
      <w:r>
        <w:t xml:space="preserve">Moodlea kehitetään, laajennetaan ja päivitetään </w:t>
      </w:r>
      <w:r w:rsidR="00181294">
        <w:t>s</w:t>
      </w:r>
      <w:r>
        <w:t xml:space="preserve">aatujen kokemusten perusteella. Vielä on mietinnässä voivatko kaikki käyttäjät lisätä materiaalia alustalle. Viimeistelyvaiheessa keskustellaan avoimesti, miten materiaalien lisääminen ja päivitys on parhainta tehdä. Tulevaisuudessa </w:t>
      </w:r>
      <w:r w:rsidR="00D473EA">
        <w:t xml:space="preserve">oppimisympäristö </w:t>
      </w:r>
      <w:r>
        <w:t xml:space="preserve">voi </w:t>
      </w:r>
      <w:r w:rsidR="00D317A3">
        <w:t>myös muuttua</w:t>
      </w:r>
      <w:r w:rsidR="00D473EA">
        <w:t>, mutta nyt M</w:t>
      </w:r>
      <w:r>
        <w:t xml:space="preserve">oodle on oppilaitoksen käyttämä ja helposti saatavilla oleva </w:t>
      </w:r>
      <w:r w:rsidR="00D473EA">
        <w:t xml:space="preserve">sähköinen </w:t>
      </w:r>
      <w:r>
        <w:t xml:space="preserve">oppimisympäristö. </w:t>
      </w:r>
    </w:p>
    <w:p w:rsidR="005625C3" w:rsidRDefault="005625C3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color w:val="92D050"/>
        </w:rPr>
      </w:pPr>
    </w:p>
    <w:p w:rsidR="005625C3" w:rsidRDefault="005625C3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color w:val="92D050"/>
        </w:rPr>
      </w:pPr>
    </w:p>
    <w:p w:rsidR="005625C3" w:rsidRPr="005A789E" w:rsidRDefault="005625C3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</w:rPr>
      </w:pPr>
      <w:r w:rsidRPr="005A789E">
        <w:rPr>
          <w:rFonts w:cs="FrutigerCE-Light"/>
          <w:b/>
        </w:rPr>
        <w:t>Lähteet</w:t>
      </w:r>
    </w:p>
    <w:p w:rsidR="008A24DD" w:rsidRPr="005A789E" w:rsidRDefault="005A789E" w:rsidP="00704D0A">
      <w:pPr>
        <w:autoSpaceDE w:val="0"/>
        <w:autoSpaceDN w:val="0"/>
        <w:adjustRightInd w:val="0"/>
        <w:spacing w:after="0" w:line="360" w:lineRule="auto"/>
        <w:rPr>
          <w:rFonts w:cs="FrutigerCE-Light"/>
        </w:rPr>
      </w:pPr>
      <w:proofErr w:type="gramStart"/>
      <w:r w:rsidRPr="005A789E">
        <w:rPr>
          <w:rFonts w:cs="FrutigerCE-Light"/>
        </w:rPr>
        <w:t>Ahlmanin ammattiopiston opetussuunnitelma.</w:t>
      </w:r>
      <w:proofErr w:type="gramEnd"/>
      <w:r w:rsidRPr="005A789E">
        <w:rPr>
          <w:rFonts w:cs="FrutigerCE-Light"/>
          <w:b/>
        </w:rPr>
        <w:t xml:space="preserve"> </w:t>
      </w:r>
      <w:hyperlink r:id="rId4" w:history="1">
        <w:r w:rsidRPr="001B4973">
          <w:rPr>
            <w:rStyle w:val="Hyperlinkki"/>
            <w:rFonts w:cs="FrutigerCE-Light"/>
            <w:b/>
          </w:rPr>
          <w:t>http://www.ahlman.fi/images/Opetussuunnitelman_yhteinen_osa1.pdf</w:t>
        </w:r>
      </w:hyperlink>
      <w:r>
        <w:rPr>
          <w:rFonts w:cs="FrutigerCE-Light"/>
          <w:b/>
          <w:color w:val="92D050"/>
        </w:rPr>
        <w:t xml:space="preserve">. </w:t>
      </w:r>
      <w:proofErr w:type="gramStart"/>
      <w:r w:rsidRPr="005A789E">
        <w:rPr>
          <w:rFonts w:cs="FrutigerCE-Light"/>
        </w:rPr>
        <w:t>Luettu 18.11.2013</w:t>
      </w:r>
      <w:proofErr w:type="gramEnd"/>
    </w:p>
    <w:p w:rsidR="00BB2DD2" w:rsidRDefault="00BB2DD2" w:rsidP="00704D0A">
      <w:pPr>
        <w:autoSpaceDE w:val="0"/>
        <w:autoSpaceDN w:val="0"/>
        <w:adjustRightInd w:val="0"/>
        <w:spacing w:after="0" w:line="360" w:lineRule="auto"/>
        <w:rPr>
          <w:rFonts w:cs="FrutigerCE-Light"/>
          <w:b/>
          <w:color w:val="92D050"/>
        </w:rPr>
      </w:pPr>
    </w:p>
    <w:p w:rsidR="008A24DD" w:rsidRDefault="00BB2DD2" w:rsidP="001E3CD0">
      <w:pPr>
        <w:autoSpaceDE w:val="0"/>
        <w:autoSpaceDN w:val="0"/>
        <w:adjustRightInd w:val="0"/>
        <w:spacing w:after="0" w:line="240" w:lineRule="auto"/>
        <w:rPr>
          <w:rFonts w:cs="FrutigerCE-Light"/>
        </w:rPr>
      </w:pPr>
      <w:r w:rsidRPr="00D85C3D">
        <w:rPr>
          <w:rFonts w:cs="FrutigerCE-Light"/>
        </w:rPr>
        <w:t xml:space="preserve">Käytäntöjä opiskeluhyvinvoinnin edistämiseen toisen asteen oppilaitoksissa. Väliraportti. </w:t>
      </w:r>
      <w:proofErr w:type="gramStart"/>
      <w:r w:rsidRPr="00D85C3D">
        <w:rPr>
          <w:rFonts w:cs="FrutigerCE-Light"/>
        </w:rPr>
        <w:t>EU:n rakennerahastokauden 2007 – 2013 Paremmat arjentaidot ja opintojen kautta töihin ohjelman Opetushallituksen rahoittamien hankkeiden tuloksista.</w:t>
      </w:r>
      <w:proofErr w:type="gramEnd"/>
      <w:r w:rsidRPr="00D85C3D">
        <w:rPr>
          <w:rFonts w:cs="FrutigerCE-Light"/>
        </w:rPr>
        <w:t xml:space="preserve"> </w:t>
      </w:r>
      <w:proofErr w:type="gramStart"/>
      <w:r w:rsidRPr="00D85C3D">
        <w:rPr>
          <w:rFonts w:cs="FrutigerCE-Light"/>
        </w:rPr>
        <w:t>Hyvinvoinnin edistämisen toimintaympäristö.</w:t>
      </w:r>
      <w:proofErr w:type="gramEnd"/>
      <w:r w:rsidRPr="00D85C3D">
        <w:rPr>
          <w:rFonts w:cs="FrutigerCE-Light"/>
        </w:rPr>
        <w:t xml:space="preserve"> Arjen arkki</w:t>
      </w:r>
    </w:p>
    <w:p w:rsidR="001E3CD0" w:rsidRPr="00D85C3D" w:rsidRDefault="001E3CD0" w:rsidP="001E3CD0">
      <w:pPr>
        <w:autoSpaceDE w:val="0"/>
        <w:autoSpaceDN w:val="0"/>
        <w:adjustRightInd w:val="0"/>
        <w:spacing w:after="0" w:line="240" w:lineRule="auto"/>
        <w:rPr>
          <w:rFonts w:cs="FrutigerCE-Light"/>
        </w:rPr>
      </w:pPr>
    </w:p>
    <w:p w:rsidR="00B56D22" w:rsidRPr="00D85C3D" w:rsidRDefault="00B56D22" w:rsidP="00B56D22">
      <w:proofErr w:type="spellStart"/>
      <w:r w:rsidRPr="00D85C3D">
        <w:t>Lerkkanen</w:t>
      </w:r>
      <w:proofErr w:type="spellEnd"/>
      <w:r w:rsidRPr="00D85C3D">
        <w:t xml:space="preserve">, J. 2002. </w:t>
      </w:r>
      <w:proofErr w:type="gramStart"/>
      <w:r w:rsidRPr="00D85C3D">
        <w:t>Koulutus- ja uravalinnan ongelmat.</w:t>
      </w:r>
      <w:proofErr w:type="gramEnd"/>
      <w:r w:rsidRPr="00D85C3D">
        <w:t xml:space="preserve"> Koulutus- ja uravalinnan tavoitteen saavuttamista haittaavat ajatukset sekä niiden yhteys ammattikorkeakouluopintojen etenemiseen ja opiskelijoiden ohjaustarpeeseen. Jyväskylä: Jyväskylän </w:t>
      </w:r>
      <w:proofErr w:type="gramStart"/>
      <w:r w:rsidRPr="00D85C3D">
        <w:t>ammattikorkeakoulu .</w:t>
      </w:r>
      <w:proofErr w:type="gramEnd"/>
    </w:p>
    <w:p w:rsidR="00BB2DD2" w:rsidRPr="00D85C3D" w:rsidRDefault="00256F8B" w:rsidP="00D85C3D">
      <w:proofErr w:type="spellStart"/>
      <w:r w:rsidRPr="00D85C3D">
        <w:rPr>
          <w:rFonts w:cs="FrutigerCE-Light"/>
        </w:rPr>
        <w:t>Lerkkainen</w:t>
      </w:r>
      <w:proofErr w:type="spellEnd"/>
      <w:r w:rsidRPr="00D85C3D">
        <w:rPr>
          <w:rFonts w:cs="FrutigerCE-Light"/>
        </w:rPr>
        <w:t>, J.</w:t>
      </w:r>
      <w:r w:rsidR="00D85C3D" w:rsidRPr="00D85C3D">
        <w:t xml:space="preserve"> 2011. </w:t>
      </w:r>
      <w:proofErr w:type="gramStart"/>
      <w:r w:rsidR="00D85C3D" w:rsidRPr="00D85C3D">
        <w:t>Opiskelijoiden koulutus- ja ammattiuran päätöksentekotaitojen kehittäminen.</w:t>
      </w:r>
      <w:proofErr w:type="gramEnd"/>
      <w:r w:rsidR="00D85C3D" w:rsidRPr="00D85C3D">
        <w:t xml:space="preserve"> Tampere. </w:t>
      </w:r>
      <w:r w:rsidRPr="00D85C3D">
        <w:rPr>
          <w:rFonts w:cs="FrutigerCE-Light"/>
        </w:rPr>
        <w:t xml:space="preserve"> Luento </w:t>
      </w:r>
      <w:proofErr w:type="gramStart"/>
      <w:r w:rsidRPr="00D85C3D">
        <w:rPr>
          <w:rFonts w:cs="FrutigerCE-Light"/>
        </w:rPr>
        <w:t>28.09.2011</w:t>
      </w:r>
      <w:proofErr w:type="gramEnd"/>
    </w:p>
    <w:p w:rsidR="00281CFB" w:rsidRPr="00D85C3D" w:rsidRDefault="005625C3" w:rsidP="001E3CD0">
      <w:pPr>
        <w:pStyle w:val="Default"/>
        <w:rPr>
          <w:rFonts w:asciiTheme="minorHAnsi" w:hAnsiTheme="minorHAnsi"/>
          <w:sz w:val="22"/>
          <w:szCs w:val="22"/>
        </w:rPr>
      </w:pPr>
      <w:r w:rsidRPr="00D85C3D">
        <w:rPr>
          <w:rFonts w:asciiTheme="minorHAnsi" w:hAnsiTheme="minorHAnsi"/>
          <w:sz w:val="22"/>
          <w:szCs w:val="22"/>
        </w:rPr>
        <w:t xml:space="preserve">Vuorinen, R. 2013. </w:t>
      </w:r>
      <w:proofErr w:type="gramStart"/>
      <w:r w:rsidRPr="00D85C3D">
        <w:rPr>
          <w:rFonts w:asciiTheme="minorHAnsi" w:hAnsiTheme="minorHAnsi"/>
          <w:sz w:val="22"/>
          <w:szCs w:val="22"/>
        </w:rPr>
        <w:t>Ohjauksen arviointi ja tulevaisu</w:t>
      </w:r>
      <w:r w:rsidR="001E3CD0">
        <w:rPr>
          <w:rFonts w:asciiTheme="minorHAnsi" w:hAnsiTheme="minorHAnsi"/>
          <w:sz w:val="22"/>
          <w:szCs w:val="22"/>
        </w:rPr>
        <w:t>us.</w:t>
      </w:r>
      <w:proofErr w:type="gramEnd"/>
      <w:r w:rsidR="001E3CD0">
        <w:rPr>
          <w:rFonts w:asciiTheme="minorHAnsi" w:hAnsiTheme="minorHAnsi"/>
          <w:sz w:val="22"/>
          <w:szCs w:val="22"/>
        </w:rPr>
        <w:t xml:space="preserve"> Jyväskylän ammattikorkeakou</w:t>
      </w:r>
      <w:r w:rsidRPr="00D85C3D">
        <w:rPr>
          <w:rFonts w:asciiTheme="minorHAnsi" w:hAnsiTheme="minorHAnsi"/>
          <w:sz w:val="22"/>
          <w:szCs w:val="22"/>
        </w:rPr>
        <w:t xml:space="preserve">lu/ammatillinen opettajakorkeakoulu. Luento </w:t>
      </w:r>
      <w:proofErr w:type="gramStart"/>
      <w:r w:rsidRPr="00D85C3D">
        <w:rPr>
          <w:rFonts w:asciiTheme="minorHAnsi" w:hAnsiTheme="minorHAnsi"/>
          <w:sz w:val="22"/>
          <w:szCs w:val="22"/>
        </w:rPr>
        <w:t>11.09. 2013</w:t>
      </w:r>
      <w:proofErr w:type="gramEnd"/>
      <w:r w:rsidRPr="00D85C3D">
        <w:rPr>
          <w:rFonts w:asciiTheme="minorHAnsi" w:hAnsiTheme="minorHAnsi"/>
          <w:sz w:val="22"/>
          <w:szCs w:val="22"/>
        </w:rPr>
        <w:t>.</w:t>
      </w:r>
      <w:r w:rsidR="00281CFB" w:rsidRPr="00D85C3D">
        <w:rPr>
          <w:rFonts w:asciiTheme="minorHAnsi" w:hAnsiTheme="minorHAnsi"/>
          <w:sz w:val="22"/>
          <w:szCs w:val="22"/>
        </w:rPr>
        <w:t xml:space="preserve"> </w:t>
      </w:r>
    </w:p>
    <w:p w:rsidR="005625C3" w:rsidRPr="00D85C3D" w:rsidRDefault="00281CFB" w:rsidP="001E3CD0">
      <w:pPr>
        <w:autoSpaceDE w:val="0"/>
        <w:autoSpaceDN w:val="0"/>
        <w:adjustRightInd w:val="0"/>
        <w:spacing w:after="0" w:line="240" w:lineRule="auto"/>
        <w:rPr>
          <w:rFonts w:cs="FrutigerCE-Light"/>
          <w:b/>
          <w:color w:val="92D050"/>
        </w:rPr>
      </w:pPr>
      <w:r w:rsidRPr="00D85C3D">
        <w:t xml:space="preserve"> </w:t>
      </w:r>
    </w:p>
    <w:sectPr w:rsidR="005625C3" w:rsidRPr="00D85C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C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7C"/>
    <w:rsid w:val="000402D6"/>
    <w:rsid w:val="00042E38"/>
    <w:rsid w:val="0018049D"/>
    <w:rsid w:val="00181294"/>
    <w:rsid w:val="00181C08"/>
    <w:rsid w:val="001C6772"/>
    <w:rsid w:val="001E3CD0"/>
    <w:rsid w:val="0021697F"/>
    <w:rsid w:val="002522F8"/>
    <w:rsid w:val="0025326C"/>
    <w:rsid w:val="00256F8B"/>
    <w:rsid w:val="002808CA"/>
    <w:rsid w:val="00281928"/>
    <w:rsid w:val="00281CFB"/>
    <w:rsid w:val="002B612B"/>
    <w:rsid w:val="0031398F"/>
    <w:rsid w:val="003559F4"/>
    <w:rsid w:val="003650B2"/>
    <w:rsid w:val="00382299"/>
    <w:rsid w:val="003E3691"/>
    <w:rsid w:val="003F26E8"/>
    <w:rsid w:val="004657AA"/>
    <w:rsid w:val="0048707C"/>
    <w:rsid w:val="0050564F"/>
    <w:rsid w:val="005328A6"/>
    <w:rsid w:val="005363E9"/>
    <w:rsid w:val="005625C3"/>
    <w:rsid w:val="005937A8"/>
    <w:rsid w:val="005A789E"/>
    <w:rsid w:val="005C0D85"/>
    <w:rsid w:val="00610DCD"/>
    <w:rsid w:val="00626F25"/>
    <w:rsid w:val="00646D47"/>
    <w:rsid w:val="00650F88"/>
    <w:rsid w:val="006C427F"/>
    <w:rsid w:val="00704D0A"/>
    <w:rsid w:val="00742D38"/>
    <w:rsid w:val="007978EF"/>
    <w:rsid w:val="007D4631"/>
    <w:rsid w:val="00812646"/>
    <w:rsid w:val="00836808"/>
    <w:rsid w:val="00851C39"/>
    <w:rsid w:val="008606FE"/>
    <w:rsid w:val="008A24DD"/>
    <w:rsid w:val="008B4B96"/>
    <w:rsid w:val="009000AD"/>
    <w:rsid w:val="00933627"/>
    <w:rsid w:val="009C686A"/>
    <w:rsid w:val="00A27867"/>
    <w:rsid w:val="00A3459A"/>
    <w:rsid w:val="00A74907"/>
    <w:rsid w:val="00AA472B"/>
    <w:rsid w:val="00B1518F"/>
    <w:rsid w:val="00B30770"/>
    <w:rsid w:val="00B56D22"/>
    <w:rsid w:val="00B811B6"/>
    <w:rsid w:val="00B820EF"/>
    <w:rsid w:val="00B873EF"/>
    <w:rsid w:val="00BB2DD2"/>
    <w:rsid w:val="00C24F30"/>
    <w:rsid w:val="00C4529E"/>
    <w:rsid w:val="00C646B8"/>
    <w:rsid w:val="00CA6E96"/>
    <w:rsid w:val="00D06711"/>
    <w:rsid w:val="00D317A3"/>
    <w:rsid w:val="00D32088"/>
    <w:rsid w:val="00D473EA"/>
    <w:rsid w:val="00D85C3D"/>
    <w:rsid w:val="00E24ED1"/>
    <w:rsid w:val="00E3027A"/>
    <w:rsid w:val="00E55170"/>
    <w:rsid w:val="00F20026"/>
    <w:rsid w:val="00F97641"/>
    <w:rsid w:val="00FC0A76"/>
    <w:rsid w:val="00FE00B4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C3B5-7389-4DC8-86F7-392EA296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81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A2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hlman.fi/images/Opetussuunnitelman_yhteinen_osa1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1365</Words>
  <Characters>11065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Toivettula</dc:creator>
  <cp:keywords/>
  <dc:description/>
  <cp:lastModifiedBy>Taina Toivettula</cp:lastModifiedBy>
  <cp:revision>62</cp:revision>
  <dcterms:created xsi:type="dcterms:W3CDTF">2013-11-04T18:55:00Z</dcterms:created>
  <dcterms:modified xsi:type="dcterms:W3CDTF">2013-11-24T18:04:00Z</dcterms:modified>
</cp:coreProperties>
</file>