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9F" w:rsidRPr="0009099F" w:rsidRDefault="0009099F" w:rsidP="000909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9099F">
        <w:rPr>
          <w:rFonts w:ascii="Arial" w:eastAsia="Times New Roman" w:hAnsi="Arial" w:cs="Arial"/>
          <w:sz w:val="24"/>
          <w:szCs w:val="24"/>
          <w:lang w:eastAsia="fi-FI"/>
        </w:rPr>
        <w:t>T</w:t>
      </w:r>
      <w:r>
        <w:rPr>
          <w:rFonts w:ascii="Arial" w:eastAsia="Times New Roman" w:hAnsi="Arial" w:cs="Arial"/>
          <w:sz w:val="24"/>
          <w:szCs w:val="24"/>
          <w:lang w:eastAsia="fi-FI"/>
        </w:rPr>
        <w:t>omi Laamanen</w:t>
      </w:r>
    </w:p>
    <w:p w:rsidR="0009099F" w:rsidRPr="0009099F" w:rsidRDefault="002E69B8" w:rsidP="000909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laamanen.tomi</w:t>
      </w:r>
      <w:r w:rsidR="0009099F" w:rsidRPr="0009099F">
        <w:rPr>
          <w:rFonts w:ascii="Arial" w:eastAsia="Times New Roman" w:hAnsi="Arial" w:cs="Arial"/>
          <w:sz w:val="24"/>
          <w:szCs w:val="24"/>
          <w:lang w:eastAsia="fi-FI"/>
        </w:rPr>
        <w:t>@</w:t>
      </w:r>
      <w:r>
        <w:rPr>
          <w:rFonts w:ascii="Arial" w:eastAsia="Times New Roman" w:hAnsi="Arial" w:cs="Arial"/>
          <w:sz w:val="24"/>
          <w:szCs w:val="24"/>
          <w:lang w:eastAsia="fi-FI"/>
        </w:rPr>
        <w:t>gmail.com</w:t>
      </w:r>
    </w:p>
    <w:p w:rsidR="0009099F" w:rsidRPr="0009099F" w:rsidRDefault="0009099F" w:rsidP="000909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9099F">
        <w:rPr>
          <w:rFonts w:ascii="Arial" w:eastAsia="Times New Roman" w:hAnsi="Arial" w:cs="Arial"/>
          <w:sz w:val="24"/>
          <w:szCs w:val="24"/>
          <w:lang w:eastAsia="fi-FI"/>
        </w:rPr>
        <w:t xml:space="preserve">Jyväskylän ammattikorkeakoulu, </w:t>
      </w:r>
    </w:p>
    <w:p w:rsidR="0009099F" w:rsidRPr="0009099F" w:rsidRDefault="0009099F" w:rsidP="000909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9099F">
        <w:rPr>
          <w:rFonts w:ascii="Arial" w:eastAsia="Times New Roman" w:hAnsi="Arial" w:cs="Arial"/>
          <w:sz w:val="24"/>
          <w:szCs w:val="24"/>
          <w:lang w:eastAsia="fi-FI"/>
        </w:rPr>
        <w:t>ammatillinen opettajakorkeakoulu</w:t>
      </w:r>
    </w:p>
    <w:p w:rsidR="0009099F" w:rsidRPr="0009099F" w:rsidRDefault="0009099F" w:rsidP="000909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9099F">
        <w:rPr>
          <w:rFonts w:ascii="Arial" w:eastAsia="Times New Roman" w:hAnsi="Arial" w:cs="Arial"/>
          <w:sz w:val="24"/>
          <w:szCs w:val="24"/>
          <w:lang w:eastAsia="fi-FI"/>
        </w:rPr>
        <w:t>Opinto-ohjaajankoulutus</w:t>
      </w:r>
    </w:p>
    <w:p w:rsidR="0009099F" w:rsidRPr="0009099F" w:rsidRDefault="0009099F" w:rsidP="000909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9099F">
        <w:rPr>
          <w:rFonts w:ascii="Arial" w:eastAsia="Times New Roman" w:hAnsi="Arial" w:cs="Arial"/>
          <w:sz w:val="24"/>
          <w:szCs w:val="24"/>
          <w:lang w:eastAsia="fi-FI"/>
        </w:rPr>
        <w:t>Kevät 2013</w:t>
      </w:r>
    </w:p>
    <w:p w:rsidR="0009099F" w:rsidRDefault="0009099F" w:rsidP="00444F46">
      <w:pPr>
        <w:rPr>
          <w:rFonts w:ascii="Arial" w:hAnsi="Arial" w:cs="Arial"/>
          <w:b/>
          <w:sz w:val="24"/>
          <w:szCs w:val="24"/>
        </w:rPr>
      </w:pPr>
    </w:p>
    <w:p w:rsidR="005D5BD1" w:rsidRDefault="005D5BD1" w:rsidP="00444F46">
      <w:pPr>
        <w:rPr>
          <w:rFonts w:ascii="Arial" w:hAnsi="Arial" w:cs="Arial"/>
          <w:b/>
          <w:sz w:val="24"/>
          <w:szCs w:val="24"/>
        </w:rPr>
      </w:pPr>
    </w:p>
    <w:p w:rsidR="005D5BD1" w:rsidRDefault="00A86A49" w:rsidP="00444F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NÄKÖKULMIA WILMA-JÄRJESTELMÄN VIESTINTÄÄN</w:t>
      </w:r>
    </w:p>
    <w:p w:rsidR="00A02AB3" w:rsidRPr="00A02AB3" w:rsidRDefault="00086930" w:rsidP="00444F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Useilla suomalaisilla peruskouluilla on </w:t>
      </w:r>
      <w:r w:rsidRPr="00A02AB3">
        <w:rPr>
          <w:rFonts w:ascii="Arial" w:hAnsi="Arial" w:cs="Arial"/>
          <w:b/>
          <w:sz w:val="24"/>
          <w:szCs w:val="24"/>
        </w:rPr>
        <w:t xml:space="preserve">käytössään koulun viestintää tukemassa </w:t>
      </w:r>
      <w:proofErr w:type="spellStart"/>
      <w:r w:rsidRPr="00A02AB3">
        <w:rPr>
          <w:rFonts w:ascii="Arial" w:hAnsi="Arial" w:cs="Arial"/>
          <w:b/>
          <w:sz w:val="24"/>
          <w:szCs w:val="24"/>
        </w:rPr>
        <w:t>internetin</w:t>
      </w:r>
      <w:proofErr w:type="spellEnd"/>
      <w:r w:rsidRPr="00A02AB3">
        <w:rPr>
          <w:rFonts w:ascii="Arial" w:hAnsi="Arial" w:cs="Arial"/>
          <w:b/>
          <w:sz w:val="24"/>
          <w:szCs w:val="24"/>
        </w:rPr>
        <w:t xml:space="preserve"> kautta toimiva </w:t>
      </w:r>
      <w:proofErr w:type="spellStart"/>
      <w:r w:rsidRPr="00A02AB3">
        <w:rPr>
          <w:rFonts w:ascii="Arial" w:hAnsi="Arial" w:cs="Arial"/>
          <w:b/>
          <w:sz w:val="24"/>
          <w:szCs w:val="24"/>
        </w:rPr>
        <w:t>Wilma-</w:t>
      </w:r>
      <w:proofErr w:type="spellEnd"/>
      <w:r w:rsidRPr="00A02AB3">
        <w:rPr>
          <w:rFonts w:ascii="Arial" w:hAnsi="Arial" w:cs="Arial"/>
          <w:b/>
          <w:sz w:val="24"/>
          <w:szCs w:val="24"/>
        </w:rPr>
        <w:t xml:space="preserve"> järjestelm</w:t>
      </w:r>
      <w:r w:rsidR="004F23DF">
        <w:rPr>
          <w:rFonts w:ascii="Arial" w:hAnsi="Arial" w:cs="Arial"/>
          <w:b/>
          <w:sz w:val="24"/>
          <w:szCs w:val="24"/>
        </w:rPr>
        <w:t>ä. Se</w:t>
      </w:r>
      <w:r w:rsidR="00A02AB3">
        <w:rPr>
          <w:rFonts w:ascii="Arial" w:hAnsi="Arial" w:cs="Arial"/>
          <w:b/>
          <w:sz w:val="24"/>
          <w:szCs w:val="24"/>
        </w:rPr>
        <w:t xml:space="preserve"> nopeuttaa ja helpottaa koulujen omaa sisäistä viestintää sekä välittää oppilaille</w:t>
      </w:r>
      <w:r w:rsidR="00A02AB3" w:rsidRPr="00A02AB3">
        <w:rPr>
          <w:rFonts w:ascii="Arial" w:hAnsi="Arial" w:cs="Arial"/>
          <w:b/>
          <w:sz w:val="24"/>
          <w:szCs w:val="24"/>
        </w:rPr>
        <w:t xml:space="preserve"> </w:t>
      </w:r>
      <w:r w:rsidR="00A02AB3">
        <w:rPr>
          <w:rFonts w:ascii="Arial" w:hAnsi="Arial" w:cs="Arial"/>
          <w:b/>
          <w:sz w:val="24"/>
          <w:szCs w:val="24"/>
        </w:rPr>
        <w:t xml:space="preserve">ja huoltajille </w:t>
      </w:r>
      <w:r w:rsidR="00A02AB3" w:rsidRPr="00A02AB3">
        <w:rPr>
          <w:rFonts w:ascii="Arial" w:hAnsi="Arial" w:cs="Arial"/>
          <w:b/>
          <w:sz w:val="24"/>
          <w:szCs w:val="24"/>
        </w:rPr>
        <w:t>tietoa lastensa opetuksesta</w:t>
      </w:r>
      <w:r w:rsidR="00A02AB3">
        <w:rPr>
          <w:rFonts w:ascii="Arial" w:hAnsi="Arial" w:cs="Arial"/>
          <w:b/>
          <w:sz w:val="24"/>
          <w:szCs w:val="24"/>
        </w:rPr>
        <w:t>, opiskelun etenemisestä</w:t>
      </w:r>
      <w:r w:rsidR="00A02AB3" w:rsidRPr="00A02AB3">
        <w:rPr>
          <w:rFonts w:ascii="Arial" w:hAnsi="Arial" w:cs="Arial"/>
          <w:b/>
          <w:sz w:val="24"/>
          <w:szCs w:val="24"/>
        </w:rPr>
        <w:t xml:space="preserve"> ja opetusjärjestelyistä</w:t>
      </w:r>
      <w:r w:rsidR="00A02AB3">
        <w:rPr>
          <w:rFonts w:ascii="Arial" w:hAnsi="Arial" w:cs="Arial"/>
          <w:b/>
          <w:sz w:val="24"/>
          <w:szCs w:val="24"/>
        </w:rPr>
        <w:t>. Selvitin, ovatko</w:t>
      </w:r>
      <w:r w:rsidR="004F23DF">
        <w:rPr>
          <w:rFonts w:ascii="Arial" w:hAnsi="Arial" w:cs="Arial"/>
          <w:b/>
          <w:sz w:val="24"/>
          <w:szCs w:val="24"/>
        </w:rPr>
        <w:t xml:space="preserve"> erään eteläsavolaisen</w:t>
      </w:r>
      <w:r w:rsidR="00A02AB3">
        <w:rPr>
          <w:rFonts w:ascii="Arial" w:hAnsi="Arial" w:cs="Arial"/>
          <w:b/>
          <w:sz w:val="24"/>
          <w:szCs w:val="24"/>
        </w:rPr>
        <w:t xml:space="preserve"> yläkoulun opettajat tyytyväisi</w:t>
      </w:r>
      <w:r w:rsidR="007610AF">
        <w:rPr>
          <w:rFonts w:ascii="Arial" w:hAnsi="Arial" w:cs="Arial"/>
          <w:b/>
          <w:sz w:val="24"/>
          <w:szCs w:val="24"/>
        </w:rPr>
        <w:t xml:space="preserve">ä </w:t>
      </w:r>
      <w:proofErr w:type="spellStart"/>
      <w:r w:rsidR="007610AF">
        <w:rPr>
          <w:rFonts w:ascii="Arial" w:hAnsi="Arial" w:cs="Arial"/>
          <w:b/>
          <w:sz w:val="24"/>
          <w:szCs w:val="24"/>
        </w:rPr>
        <w:t>Wilma</w:t>
      </w:r>
      <w:r w:rsidR="00A02AB3">
        <w:rPr>
          <w:rFonts w:ascii="Arial" w:hAnsi="Arial" w:cs="Arial"/>
          <w:b/>
          <w:sz w:val="24"/>
          <w:szCs w:val="24"/>
        </w:rPr>
        <w:t>n</w:t>
      </w:r>
      <w:proofErr w:type="spellEnd"/>
      <w:r w:rsidR="007610AF">
        <w:rPr>
          <w:rFonts w:ascii="Arial" w:hAnsi="Arial" w:cs="Arial"/>
          <w:b/>
          <w:sz w:val="24"/>
          <w:szCs w:val="24"/>
        </w:rPr>
        <w:t xml:space="preserve"> </w:t>
      </w:r>
      <w:r w:rsidR="00A02AB3">
        <w:rPr>
          <w:rFonts w:ascii="Arial" w:hAnsi="Arial" w:cs="Arial"/>
          <w:b/>
          <w:sz w:val="24"/>
          <w:szCs w:val="24"/>
        </w:rPr>
        <w:t xml:space="preserve">käyttöön sekä mitä parannusehdotuksia heillä siihen olisi. Kaikki huoltajat eivät ainakaan ole tyytyväisiä </w:t>
      </w:r>
      <w:proofErr w:type="spellStart"/>
      <w:r w:rsidR="00A02AB3">
        <w:rPr>
          <w:rFonts w:ascii="Arial" w:hAnsi="Arial" w:cs="Arial"/>
          <w:b/>
          <w:sz w:val="24"/>
          <w:szCs w:val="24"/>
        </w:rPr>
        <w:t>Wilman</w:t>
      </w:r>
      <w:proofErr w:type="spellEnd"/>
      <w:r w:rsidR="00A02AB3">
        <w:rPr>
          <w:rFonts w:ascii="Arial" w:hAnsi="Arial" w:cs="Arial"/>
          <w:b/>
          <w:sz w:val="24"/>
          <w:szCs w:val="24"/>
        </w:rPr>
        <w:t xml:space="preserve"> käyttöön tiedotuskanavana. </w:t>
      </w:r>
    </w:p>
    <w:p w:rsidR="002A6AEC" w:rsidRDefault="005F043B" w:rsidP="00444F46">
      <w:pPr>
        <w:rPr>
          <w:rFonts w:ascii="Arial" w:hAnsi="Arial" w:cs="Arial"/>
          <w:sz w:val="24"/>
          <w:szCs w:val="24"/>
        </w:rPr>
      </w:pPr>
      <w:r w:rsidRPr="00444F46">
        <w:rPr>
          <w:rFonts w:ascii="Arial" w:hAnsi="Arial" w:cs="Arial"/>
          <w:sz w:val="24"/>
          <w:szCs w:val="24"/>
        </w:rPr>
        <w:t xml:space="preserve">Aloittaessani vuoden 2013 alussa </w:t>
      </w:r>
      <w:r w:rsidR="009828F9" w:rsidRPr="00444F46">
        <w:rPr>
          <w:rFonts w:ascii="Arial" w:hAnsi="Arial" w:cs="Arial"/>
          <w:sz w:val="24"/>
          <w:szCs w:val="24"/>
        </w:rPr>
        <w:t xml:space="preserve">jälleen </w:t>
      </w:r>
      <w:r w:rsidRPr="00444F46">
        <w:rPr>
          <w:rFonts w:ascii="Arial" w:hAnsi="Arial" w:cs="Arial"/>
          <w:sz w:val="24"/>
          <w:szCs w:val="24"/>
        </w:rPr>
        <w:t xml:space="preserve">uutta oppilaan ohjauksen määräaikaista </w:t>
      </w:r>
      <w:r w:rsidR="00A02AB3">
        <w:rPr>
          <w:rFonts w:ascii="Arial" w:hAnsi="Arial" w:cs="Arial"/>
          <w:sz w:val="24"/>
          <w:szCs w:val="24"/>
        </w:rPr>
        <w:t>työsuhdetta</w:t>
      </w:r>
      <w:r w:rsidR="0027237F" w:rsidRPr="00444F46">
        <w:rPr>
          <w:rFonts w:ascii="Arial" w:hAnsi="Arial" w:cs="Arial"/>
          <w:sz w:val="24"/>
          <w:szCs w:val="24"/>
        </w:rPr>
        <w:t xml:space="preserve">, </w:t>
      </w:r>
      <w:r w:rsidR="009828F9" w:rsidRPr="00444F46">
        <w:rPr>
          <w:rFonts w:ascii="Arial" w:hAnsi="Arial" w:cs="Arial"/>
          <w:sz w:val="24"/>
          <w:szCs w:val="24"/>
        </w:rPr>
        <w:t xml:space="preserve">mietin mistä asioista on keskusteltu epävirallisesti </w:t>
      </w:r>
      <w:r w:rsidR="00444F46">
        <w:rPr>
          <w:rFonts w:ascii="Arial" w:hAnsi="Arial" w:cs="Arial"/>
          <w:sz w:val="24"/>
          <w:szCs w:val="24"/>
        </w:rPr>
        <w:t>tai virallisemmin opettajan huoneessa</w:t>
      </w:r>
      <w:r w:rsidR="009828F9" w:rsidRPr="00444F46">
        <w:rPr>
          <w:rFonts w:ascii="Arial" w:hAnsi="Arial" w:cs="Arial"/>
          <w:sz w:val="24"/>
          <w:szCs w:val="24"/>
        </w:rPr>
        <w:t>. Olin havainnoinut, että t</w:t>
      </w:r>
      <w:r w:rsidRPr="00444F46">
        <w:rPr>
          <w:rFonts w:ascii="Arial" w:hAnsi="Arial" w:cs="Arial"/>
          <w:sz w:val="24"/>
          <w:szCs w:val="24"/>
        </w:rPr>
        <w:t>yöyhteisössämme ke</w:t>
      </w:r>
      <w:r w:rsidR="009828F9" w:rsidRPr="00444F46">
        <w:rPr>
          <w:rFonts w:ascii="Arial" w:hAnsi="Arial" w:cs="Arial"/>
          <w:sz w:val="24"/>
          <w:szCs w:val="24"/>
        </w:rPr>
        <w:t>skusteluissa es</w:t>
      </w:r>
      <w:r w:rsidR="00A02AB3">
        <w:rPr>
          <w:rFonts w:ascii="Arial" w:hAnsi="Arial" w:cs="Arial"/>
          <w:sz w:val="24"/>
          <w:szCs w:val="24"/>
        </w:rPr>
        <w:t xml:space="preserve">iin nousi usein moniin </w:t>
      </w:r>
      <w:r w:rsidR="009828F9" w:rsidRPr="00444F46">
        <w:rPr>
          <w:rFonts w:ascii="Arial" w:hAnsi="Arial" w:cs="Arial"/>
          <w:sz w:val="24"/>
          <w:szCs w:val="24"/>
        </w:rPr>
        <w:t>kouluihin suhteellisen uutena asiana</w:t>
      </w:r>
      <w:r w:rsidR="0027237F" w:rsidRPr="00444F46">
        <w:rPr>
          <w:rFonts w:ascii="Arial" w:hAnsi="Arial" w:cs="Arial"/>
          <w:sz w:val="24"/>
          <w:szCs w:val="24"/>
        </w:rPr>
        <w:t xml:space="preserve"> integroitu</w:t>
      </w:r>
      <w:r w:rsidR="009828F9" w:rsidRPr="00444F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28F9" w:rsidRPr="00444F46">
        <w:rPr>
          <w:rFonts w:ascii="Arial" w:hAnsi="Arial" w:cs="Arial"/>
          <w:sz w:val="24"/>
          <w:szCs w:val="24"/>
        </w:rPr>
        <w:t>Wilma-</w:t>
      </w:r>
      <w:proofErr w:type="spellEnd"/>
      <w:r w:rsidR="009828F9" w:rsidRPr="00444F46">
        <w:rPr>
          <w:rFonts w:ascii="Arial" w:hAnsi="Arial" w:cs="Arial"/>
          <w:sz w:val="24"/>
          <w:szCs w:val="24"/>
        </w:rPr>
        <w:t xml:space="preserve"> järjestelmä ja sen käyttöön liittyvät seikat. </w:t>
      </w:r>
      <w:proofErr w:type="spellStart"/>
      <w:r w:rsidR="009828F9" w:rsidRPr="00444F46">
        <w:rPr>
          <w:rFonts w:ascii="Arial" w:hAnsi="Arial" w:cs="Arial"/>
          <w:sz w:val="24"/>
          <w:szCs w:val="24"/>
        </w:rPr>
        <w:t>Wilma-</w:t>
      </w:r>
      <w:proofErr w:type="spellEnd"/>
      <w:r w:rsidR="006C5966" w:rsidRPr="00444F46">
        <w:rPr>
          <w:rFonts w:ascii="Arial" w:hAnsi="Arial" w:cs="Arial"/>
          <w:sz w:val="24"/>
          <w:szCs w:val="24"/>
        </w:rPr>
        <w:t xml:space="preserve"> järjestelmä</w:t>
      </w:r>
      <w:r w:rsidR="009828F9" w:rsidRPr="00444F46">
        <w:rPr>
          <w:rFonts w:ascii="Arial" w:hAnsi="Arial" w:cs="Arial"/>
          <w:sz w:val="24"/>
          <w:szCs w:val="24"/>
        </w:rPr>
        <w:t xml:space="preserve"> kuuluu oleellisesti myös oppilaan ohjaajan työkaluihin, joita hän käyttää </w:t>
      </w:r>
      <w:r w:rsidR="006C5966" w:rsidRPr="00444F46">
        <w:rPr>
          <w:rFonts w:ascii="Arial" w:hAnsi="Arial" w:cs="Arial"/>
          <w:sz w:val="24"/>
          <w:szCs w:val="24"/>
        </w:rPr>
        <w:t xml:space="preserve">sähköisesti mm. </w:t>
      </w:r>
      <w:r w:rsidR="009828F9" w:rsidRPr="00444F46">
        <w:rPr>
          <w:rFonts w:ascii="Arial" w:hAnsi="Arial" w:cs="Arial"/>
          <w:sz w:val="24"/>
          <w:szCs w:val="24"/>
        </w:rPr>
        <w:t xml:space="preserve">tiedottamiseen oppilaille ja huoltajille tai työyhteisön sisällä. Yläkoulun oppilaan ohjaajan työajasta merkittävä osa kuluu </w:t>
      </w:r>
      <w:r w:rsidR="006C5966" w:rsidRPr="00444F46">
        <w:rPr>
          <w:rFonts w:ascii="Arial" w:hAnsi="Arial" w:cs="Arial"/>
          <w:sz w:val="24"/>
          <w:szCs w:val="24"/>
        </w:rPr>
        <w:t xml:space="preserve">nykyään </w:t>
      </w:r>
      <w:proofErr w:type="spellStart"/>
      <w:r w:rsidR="009828F9" w:rsidRPr="00444F46">
        <w:rPr>
          <w:rFonts w:ascii="Arial" w:hAnsi="Arial" w:cs="Arial"/>
          <w:sz w:val="24"/>
          <w:szCs w:val="24"/>
        </w:rPr>
        <w:t>Wilman</w:t>
      </w:r>
      <w:proofErr w:type="spellEnd"/>
      <w:r w:rsidR="006C5966" w:rsidRPr="00444F46">
        <w:rPr>
          <w:rFonts w:ascii="Arial" w:hAnsi="Arial" w:cs="Arial"/>
          <w:sz w:val="24"/>
          <w:szCs w:val="24"/>
        </w:rPr>
        <w:t xml:space="preserve"> käyttämisessä. Se on monien oppilaitosympäristössä toimivan mielestä nopea, hyödyllinen ja kätevä tapa pitää yhteyttä ja viestiä koulun tapahtumista. </w:t>
      </w:r>
    </w:p>
    <w:p w:rsidR="002A6AEC" w:rsidRPr="00444F46" w:rsidRDefault="006C5966" w:rsidP="00444F46">
      <w:pPr>
        <w:rPr>
          <w:rFonts w:ascii="Arial" w:hAnsi="Arial" w:cs="Arial"/>
          <w:sz w:val="24"/>
          <w:szCs w:val="24"/>
        </w:rPr>
      </w:pPr>
      <w:r w:rsidRPr="00444F46">
        <w:rPr>
          <w:rFonts w:ascii="Arial" w:hAnsi="Arial" w:cs="Arial"/>
          <w:sz w:val="24"/>
          <w:szCs w:val="24"/>
        </w:rPr>
        <w:t>Halusin lähteä selv</w:t>
      </w:r>
      <w:r w:rsidR="004F23DF">
        <w:rPr>
          <w:rFonts w:ascii="Arial" w:hAnsi="Arial" w:cs="Arial"/>
          <w:sz w:val="24"/>
          <w:szCs w:val="24"/>
        </w:rPr>
        <w:t>ittämään</w:t>
      </w:r>
      <w:r w:rsidRPr="00444F46">
        <w:rPr>
          <w:rFonts w:ascii="Arial" w:hAnsi="Arial" w:cs="Arial"/>
          <w:sz w:val="24"/>
          <w:szCs w:val="24"/>
        </w:rPr>
        <w:t xml:space="preserve"> koulun opettajien näkökulmasta </w:t>
      </w:r>
      <w:proofErr w:type="spellStart"/>
      <w:r w:rsidRPr="00444F46">
        <w:rPr>
          <w:rFonts w:ascii="Arial" w:hAnsi="Arial" w:cs="Arial"/>
          <w:sz w:val="24"/>
          <w:szCs w:val="24"/>
        </w:rPr>
        <w:t>Wilman</w:t>
      </w:r>
      <w:proofErr w:type="spellEnd"/>
      <w:r w:rsidRPr="00444F46">
        <w:rPr>
          <w:rFonts w:ascii="Arial" w:hAnsi="Arial" w:cs="Arial"/>
          <w:sz w:val="24"/>
          <w:szCs w:val="24"/>
        </w:rPr>
        <w:t xml:space="preserve"> käyttöä, heidän tyytyväisyyttään siihen sekä </w:t>
      </w:r>
      <w:r w:rsidR="0027237F" w:rsidRPr="00444F46">
        <w:rPr>
          <w:rFonts w:ascii="Arial" w:hAnsi="Arial" w:cs="Arial"/>
          <w:sz w:val="24"/>
          <w:szCs w:val="24"/>
        </w:rPr>
        <w:t xml:space="preserve">tehdä näkyväksi </w:t>
      </w:r>
      <w:r w:rsidRPr="00444F46">
        <w:rPr>
          <w:rFonts w:ascii="Arial" w:hAnsi="Arial" w:cs="Arial"/>
          <w:sz w:val="24"/>
          <w:szCs w:val="24"/>
        </w:rPr>
        <w:t>heidän toiveita ja kehittämisideoitaan</w:t>
      </w:r>
      <w:r w:rsidR="00444F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F46">
        <w:rPr>
          <w:rFonts w:ascii="Arial" w:hAnsi="Arial" w:cs="Arial"/>
          <w:sz w:val="24"/>
          <w:szCs w:val="24"/>
        </w:rPr>
        <w:t>Wilman</w:t>
      </w:r>
      <w:proofErr w:type="spellEnd"/>
      <w:r w:rsidR="00444F46">
        <w:rPr>
          <w:rFonts w:ascii="Arial" w:hAnsi="Arial" w:cs="Arial"/>
          <w:sz w:val="24"/>
          <w:szCs w:val="24"/>
        </w:rPr>
        <w:t xml:space="preserve"> käyttöön liittyen</w:t>
      </w:r>
      <w:r w:rsidRPr="00444F46">
        <w:rPr>
          <w:rFonts w:ascii="Arial" w:hAnsi="Arial" w:cs="Arial"/>
          <w:sz w:val="24"/>
          <w:szCs w:val="24"/>
        </w:rPr>
        <w:t>.</w:t>
      </w:r>
      <w:r w:rsidR="003E5393" w:rsidRPr="00444F46">
        <w:rPr>
          <w:rFonts w:ascii="Arial" w:hAnsi="Arial" w:cs="Arial"/>
          <w:sz w:val="24"/>
          <w:szCs w:val="24"/>
        </w:rPr>
        <w:t xml:space="preserve"> Halusin saada </w:t>
      </w:r>
      <w:r w:rsidR="002A6AEC" w:rsidRPr="00444F46">
        <w:rPr>
          <w:rFonts w:ascii="Arial" w:hAnsi="Arial" w:cs="Arial"/>
          <w:sz w:val="24"/>
          <w:szCs w:val="24"/>
        </w:rPr>
        <w:t xml:space="preserve">myös </w:t>
      </w:r>
      <w:r w:rsidR="003E5393" w:rsidRPr="00444F46">
        <w:rPr>
          <w:rFonts w:ascii="Arial" w:hAnsi="Arial" w:cs="Arial"/>
          <w:sz w:val="24"/>
          <w:szCs w:val="24"/>
        </w:rPr>
        <w:t xml:space="preserve">tietoa nykyisestä </w:t>
      </w:r>
      <w:proofErr w:type="spellStart"/>
      <w:r w:rsidR="003E5393" w:rsidRPr="00444F46">
        <w:rPr>
          <w:rFonts w:ascii="Arial" w:hAnsi="Arial" w:cs="Arial"/>
          <w:sz w:val="24"/>
          <w:szCs w:val="24"/>
        </w:rPr>
        <w:t>Wilman</w:t>
      </w:r>
      <w:proofErr w:type="spellEnd"/>
      <w:r w:rsidR="003E5393" w:rsidRPr="00444F46">
        <w:rPr>
          <w:rFonts w:ascii="Arial" w:hAnsi="Arial" w:cs="Arial"/>
          <w:sz w:val="24"/>
          <w:szCs w:val="24"/>
        </w:rPr>
        <w:t xml:space="preserve"> käytön tyytyväisyydestä sisäisessä tiedottamisessa ja kodin ja koulun yhteistyön välineenä.</w:t>
      </w:r>
      <w:r w:rsidR="00444F46">
        <w:rPr>
          <w:rFonts w:ascii="Arial" w:hAnsi="Arial" w:cs="Arial"/>
          <w:sz w:val="24"/>
          <w:szCs w:val="24"/>
        </w:rPr>
        <w:t xml:space="preserve"> </w:t>
      </w:r>
      <w:r w:rsidR="00647C9F">
        <w:rPr>
          <w:rFonts w:ascii="Arial" w:hAnsi="Arial" w:cs="Arial"/>
          <w:sz w:val="24"/>
          <w:szCs w:val="24"/>
        </w:rPr>
        <w:t>Päätin toteuttaa sel</w:t>
      </w:r>
      <w:r w:rsidR="004F23DF">
        <w:rPr>
          <w:rFonts w:ascii="Arial" w:hAnsi="Arial" w:cs="Arial"/>
          <w:sz w:val="24"/>
          <w:szCs w:val="24"/>
        </w:rPr>
        <w:t xml:space="preserve">vitystyön </w:t>
      </w:r>
      <w:r w:rsidR="00647C9F">
        <w:rPr>
          <w:rFonts w:ascii="Arial" w:hAnsi="Arial" w:cs="Arial"/>
          <w:sz w:val="24"/>
          <w:szCs w:val="24"/>
        </w:rPr>
        <w:t>kyselylomakkeella</w:t>
      </w:r>
      <w:r w:rsidR="004F23DF">
        <w:rPr>
          <w:rFonts w:ascii="Arial" w:hAnsi="Arial" w:cs="Arial"/>
          <w:sz w:val="24"/>
          <w:szCs w:val="24"/>
        </w:rPr>
        <w:t xml:space="preserve"> sekä avoimin haastatteluin.</w:t>
      </w:r>
      <w:r w:rsidR="00647C9F">
        <w:rPr>
          <w:rFonts w:ascii="Arial" w:hAnsi="Arial" w:cs="Arial"/>
          <w:sz w:val="24"/>
          <w:szCs w:val="24"/>
        </w:rPr>
        <w:t xml:space="preserve"> </w:t>
      </w:r>
      <w:r w:rsidR="00444F46" w:rsidRPr="00647C9F">
        <w:rPr>
          <w:rFonts w:ascii="Arial" w:hAnsi="Arial" w:cs="Arial"/>
          <w:sz w:val="24"/>
          <w:szCs w:val="24"/>
        </w:rPr>
        <w:t>T</w:t>
      </w:r>
      <w:r w:rsidR="003E5393" w:rsidRPr="00647C9F">
        <w:rPr>
          <w:rFonts w:ascii="Arial" w:hAnsi="Arial" w:cs="Arial"/>
          <w:sz w:val="24"/>
          <w:szCs w:val="24"/>
        </w:rPr>
        <w:t>ämä</w:t>
      </w:r>
      <w:r w:rsidR="00444F46" w:rsidRPr="00647C9F">
        <w:rPr>
          <w:rFonts w:ascii="Arial" w:hAnsi="Arial" w:cs="Arial"/>
          <w:sz w:val="24"/>
          <w:szCs w:val="24"/>
        </w:rPr>
        <w:t xml:space="preserve"> kyselyllä saatu </w:t>
      </w:r>
      <w:r w:rsidR="003E5393" w:rsidRPr="00647C9F">
        <w:rPr>
          <w:rFonts w:ascii="Arial" w:hAnsi="Arial" w:cs="Arial"/>
          <w:sz w:val="24"/>
          <w:szCs w:val="24"/>
        </w:rPr>
        <w:t xml:space="preserve">tietoa </w:t>
      </w:r>
      <w:r w:rsidR="00444F46" w:rsidRPr="00647C9F">
        <w:rPr>
          <w:rFonts w:ascii="Arial" w:hAnsi="Arial" w:cs="Arial"/>
          <w:sz w:val="24"/>
          <w:szCs w:val="24"/>
        </w:rPr>
        <w:t xml:space="preserve">on tärkeää </w:t>
      </w:r>
      <w:r w:rsidR="003E5393" w:rsidRPr="00647C9F">
        <w:rPr>
          <w:rFonts w:ascii="Arial" w:hAnsi="Arial" w:cs="Arial"/>
          <w:sz w:val="24"/>
          <w:szCs w:val="24"/>
        </w:rPr>
        <w:t>oppilaan ohjaajalle</w:t>
      </w:r>
      <w:r w:rsidR="0027237F" w:rsidRPr="00647C9F">
        <w:rPr>
          <w:rFonts w:ascii="Arial" w:hAnsi="Arial" w:cs="Arial"/>
          <w:sz w:val="24"/>
          <w:szCs w:val="24"/>
        </w:rPr>
        <w:t xml:space="preserve"> hänen miettiessään omaa suhdettaan</w:t>
      </w:r>
      <w:r w:rsidR="0027237F" w:rsidRPr="00444F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37F" w:rsidRPr="00444F46">
        <w:rPr>
          <w:rFonts w:ascii="Arial" w:hAnsi="Arial" w:cs="Arial"/>
          <w:sz w:val="24"/>
          <w:szCs w:val="24"/>
        </w:rPr>
        <w:t>Wilman</w:t>
      </w:r>
      <w:proofErr w:type="spellEnd"/>
      <w:r w:rsidR="0027237F" w:rsidRPr="00444F46">
        <w:rPr>
          <w:rFonts w:ascii="Arial" w:hAnsi="Arial" w:cs="Arial"/>
          <w:sz w:val="24"/>
          <w:szCs w:val="24"/>
        </w:rPr>
        <w:t xml:space="preserve"> käyttöön.</w:t>
      </w:r>
      <w:r w:rsidRPr="00444F46">
        <w:rPr>
          <w:rFonts w:ascii="Arial" w:hAnsi="Arial" w:cs="Arial"/>
          <w:sz w:val="24"/>
          <w:szCs w:val="24"/>
        </w:rPr>
        <w:t xml:space="preserve"> </w:t>
      </w:r>
      <w:r w:rsidR="0027237F" w:rsidRPr="00444F46">
        <w:rPr>
          <w:rFonts w:ascii="Arial" w:hAnsi="Arial" w:cs="Arial"/>
          <w:sz w:val="24"/>
          <w:szCs w:val="24"/>
        </w:rPr>
        <w:t>Kyselystä saatuja tuloksia voidaan</w:t>
      </w:r>
      <w:r w:rsidR="00647C9F">
        <w:rPr>
          <w:rFonts w:ascii="Arial" w:hAnsi="Arial" w:cs="Arial"/>
          <w:sz w:val="24"/>
          <w:szCs w:val="24"/>
        </w:rPr>
        <w:t xml:space="preserve"> mielestäni</w:t>
      </w:r>
      <w:r w:rsidR="0027237F" w:rsidRPr="00444F46">
        <w:rPr>
          <w:rFonts w:ascii="Arial" w:hAnsi="Arial" w:cs="Arial"/>
          <w:sz w:val="24"/>
          <w:szCs w:val="24"/>
        </w:rPr>
        <w:t xml:space="preserve"> suoraan </w:t>
      </w:r>
      <w:r w:rsidR="00444F46">
        <w:rPr>
          <w:rFonts w:ascii="Arial" w:hAnsi="Arial" w:cs="Arial"/>
          <w:sz w:val="24"/>
          <w:szCs w:val="24"/>
        </w:rPr>
        <w:t xml:space="preserve">hyödyntää </w:t>
      </w:r>
      <w:proofErr w:type="spellStart"/>
      <w:r w:rsidR="0027237F" w:rsidRPr="00444F46">
        <w:rPr>
          <w:rFonts w:ascii="Arial" w:hAnsi="Arial" w:cs="Arial"/>
          <w:sz w:val="24"/>
          <w:szCs w:val="24"/>
        </w:rPr>
        <w:t>Wilma</w:t>
      </w:r>
      <w:r w:rsidR="00444F46">
        <w:rPr>
          <w:rFonts w:ascii="Arial" w:hAnsi="Arial" w:cs="Arial"/>
          <w:sz w:val="24"/>
          <w:szCs w:val="24"/>
        </w:rPr>
        <w:t>n</w:t>
      </w:r>
      <w:proofErr w:type="spellEnd"/>
      <w:r w:rsidR="00444F46">
        <w:rPr>
          <w:rFonts w:ascii="Arial" w:hAnsi="Arial" w:cs="Arial"/>
          <w:sz w:val="24"/>
          <w:szCs w:val="24"/>
        </w:rPr>
        <w:t xml:space="preserve"> käytön tehostamisessa</w:t>
      </w:r>
      <w:r w:rsidR="0027237F" w:rsidRPr="00444F46">
        <w:rPr>
          <w:rFonts w:ascii="Arial" w:hAnsi="Arial" w:cs="Arial"/>
          <w:sz w:val="24"/>
          <w:szCs w:val="24"/>
        </w:rPr>
        <w:t xml:space="preserve"> </w:t>
      </w:r>
      <w:r w:rsidR="00444F46">
        <w:rPr>
          <w:rFonts w:ascii="Arial" w:hAnsi="Arial" w:cs="Arial"/>
          <w:sz w:val="24"/>
          <w:szCs w:val="24"/>
        </w:rPr>
        <w:t xml:space="preserve">palvelemaan </w:t>
      </w:r>
      <w:r w:rsidR="00DB3370">
        <w:rPr>
          <w:rFonts w:ascii="Arial" w:hAnsi="Arial" w:cs="Arial"/>
          <w:sz w:val="24"/>
          <w:szCs w:val="24"/>
        </w:rPr>
        <w:t xml:space="preserve">entistä paremmin </w:t>
      </w:r>
      <w:r w:rsidR="0027237F" w:rsidRPr="00444F46">
        <w:rPr>
          <w:rFonts w:ascii="Arial" w:hAnsi="Arial" w:cs="Arial"/>
          <w:sz w:val="24"/>
          <w:szCs w:val="24"/>
        </w:rPr>
        <w:t>käyttäjien</w:t>
      </w:r>
      <w:r w:rsidR="00647C9F">
        <w:rPr>
          <w:rFonts w:ascii="Arial" w:hAnsi="Arial" w:cs="Arial"/>
          <w:sz w:val="24"/>
          <w:szCs w:val="24"/>
        </w:rPr>
        <w:t>sä</w:t>
      </w:r>
      <w:r w:rsidR="0027237F" w:rsidRPr="00444F46">
        <w:rPr>
          <w:rFonts w:ascii="Arial" w:hAnsi="Arial" w:cs="Arial"/>
          <w:sz w:val="24"/>
          <w:szCs w:val="24"/>
        </w:rPr>
        <w:t xml:space="preserve"> tarpeita.</w:t>
      </w:r>
    </w:p>
    <w:p w:rsidR="0027237F" w:rsidRPr="00444F46" w:rsidRDefault="00444F46" w:rsidP="00444F46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WILMA KOULUSSA</w:t>
      </w:r>
      <w:r w:rsidR="003F55EE" w:rsidRPr="00444F46">
        <w:rPr>
          <w:rFonts w:ascii="Arial" w:eastAsia="Times New Roman" w:hAnsi="Arial" w:cs="Arial"/>
          <w:sz w:val="24"/>
          <w:szCs w:val="24"/>
        </w:rPr>
        <w:tab/>
      </w:r>
    </w:p>
    <w:p w:rsidR="00810A87" w:rsidRPr="00444F46" w:rsidRDefault="0091655D" w:rsidP="00444F46">
      <w:pPr>
        <w:rPr>
          <w:rFonts w:ascii="Arial" w:hAnsi="Arial" w:cs="Arial"/>
          <w:sz w:val="24"/>
          <w:szCs w:val="24"/>
        </w:rPr>
      </w:pPr>
      <w:proofErr w:type="spellStart"/>
      <w:r w:rsidRPr="00444F46">
        <w:rPr>
          <w:rFonts w:ascii="Arial" w:hAnsi="Arial" w:cs="Arial"/>
          <w:sz w:val="24"/>
          <w:szCs w:val="24"/>
        </w:rPr>
        <w:t>Wilma</w:t>
      </w:r>
      <w:proofErr w:type="spellEnd"/>
      <w:r w:rsidRPr="00444F46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444F46">
        <w:rPr>
          <w:rFonts w:ascii="Arial" w:hAnsi="Arial" w:cs="Arial"/>
          <w:sz w:val="24"/>
          <w:szCs w:val="24"/>
        </w:rPr>
        <w:t>internetin</w:t>
      </w:r>
      <w:proofErr w:type="spellEnd"/>
      <w:r w:rsidRPr="00444F46">
        <w:rPr>
          <w:rFonts w:ascii="Arial" w:hAnsi="Arial" w:cs="Arial"/>
          <w:sz w:val="24"/>
          <w:szCs w:val="24"/>
        </w:rPr>
        <w:t xml:space="preserve"> kautta toimiva, kodin ja koulun väliseen yhteydenpitoon</w:t>
      </w:r>
      <w:r w:rsidR="00647C9F">
        <w:rPr>
          <w:rFonts w:ascii="Arial" w:hAnsi="Arial" w:cs="Arial"/>
          <w:sz w:val="24"/>
          <w:szCs w:val="24"/>
        </w:rPr>
        <w:t xml:space="preserve"> sekä koulun omaan käyttöön</w:t>
      </w:r>
      <w:r w:rsidRPr="00444F46">
        <w:rPr>
          <w:rFonts w:ascii="Arial" w:hAnsi="Arial" w:cs="Arial"/>
          <w:sz w:val="24"/>
          <w:szCs w:val="24"/>
        </w:rPr>
        <w:t xml:space="preserve"> tarkoitettu liittymä. Se ei ole käyttäjän koneella oleva erillinen ohjelma, vaan palvelu, johon otetaan yhteys selainohjelmalla (Netscape, Internet Explorer, </w:t>
      </w:r>
      <w:r w:rsidR="007610AF">
        <w:rPr>
          <w:rFonts w:ascii="Arial" w:hAnsi="Arial" w:cs="Arial"/>
          <w:sz w:val="24"/>
          <w:szCs w:val="24"/>
        </w:rPr>
        <w:t xml:space="preserve">Mozilla, </w:t>
      </w:r>
      <w:proofErr w:type="spellStart"/>
      <w:r w:rsidR="007610AF">
        <w:rPr>
          <w:rFonts w:ascii="Arial" w:hAnsi="Arial" w:cs="Arial"/>
          <w:sz w:val="24"/>
          <w:szCs w:val="24"/>
        </w:rPr>
        <w:t>Opera</w:t>
      </w:r>
      <w:proofErr w:type="spellEnd"/>
      <w:r w:rsidR="007610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10AF">
        <w:rPr>
          <w:rFonts w:ascii="Arial" w:hAnsi="Arial" w:cs="Arial"/>
          <w:sz w:val="24"/>
          <w:szCs w:val="24"/>
        </w:rPr>
        <w:t>Firefox</w:t>
      </w:r>
      <w:proofErr w:type="spellEnd"/>
      <w:r w:rsidR="007610AF">
        <w:rPr>
          <w:rFonts w:ascii="Arial" w:hAnsi="Arial" w:cs="Arial"/>
          <w:sz w:val="24"/>
          <w:szCs w:val="24"/>
        </w:rPr>
        <w:t>, Safari</w:t>
      </w:r>
      <w:r w:rsidR="00360BD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0BDA">
        <w:rPr>
          <w:rFonts w:ascii="Arial" w:hAnsi="Arial" w:cs="Arial"/>
          <w:sz w:val="24"/>
          <w:szCs w:val="24"/>
        </w:rPr>
        <w:t>Chrome</w:t>
      </w:r>
      <w:proofErr w:type="spellEnd"/>
      <w:r w:rsidR="00360BDA">
        <w:rPr>
          <w:rFonts w:ascii="Arial" w:hAnsi="Arial" w:cs="Arial"/>
          <w:sz w:val="24"/>
          <w:szCs w:val="24"/>
        </w:rPr>
        <w:t xml:space="preserve"> tms.). </w:t>
      </w:r>
      <w:r w:rsidRPr="00444F46">
        <w:rPr>
          <w:rFonts w:ascii="Arial" w:hAnsi="Arial" w:cs="Arial"/>
          <w:sz w:val="24"/>
          <w:szCs w:val="24"/>
        </w:rPr>
        <w:t xml:space="preserve">Liittymä on käytettävissä kaikkialla, missä on </w:t>
      </w:r>
      <w:proofErr w:type="spellStart"/>
      <w:r w:rsidRPr="00444F46">
        <w:rPr>
          <w:rFonts w:ascii="Arial" w:hAnsi="Arial" w:cs="Arial"/>
          <w:sz w:val="24"/>
          <w:szCs w:val="24"/>
        </w:rPr>
        <w:t>internet-</w:t>
      </w:r>
      <w:proofErr w:type="spellEnd"/>
      <w:r w:rsidR="00DB3370">
        <w:rPr>
          <w:rFonts w:ascii="Arial" w:hAnsi="Arial" w:cs="Arial"/>
          <w:sz w:val="24"/>
          <w:szCs w:val="24"/>
        </w:rPr>
        <w:t xml:space="preserve"> </w:t>
      </w:r>
      <w:r w:rsidRPr="00444F46">
        <w:rPr>
          <w:rFonts w:ascii="Arial" w:hAnsi="Arial" w:cs="Arial"/>
          <w:sz w:val="24"/>
          <w:szCs w:val="24"/>
        </w:rPr>
        <w:t>yhteydellä varustettu tietokone.</w:t>
      </w:r>
      <w:r w:rsidR="00523F8E" w:rsidRPr="00444F46">
        <w:rPr>
          <w:rFonts w:ascii="Arial" w:hAnsi="Arial" w:cs="Arial"/>
          <w:sz w:val="24"/>
          <w:szCs w:val="24"/>
        </w:rPr>
        <w:t xml:space="preserve"> Tiedotteet ovat myös </w:t>
      </w:r>
      <w:proofErr w:type="spellStart"/>
      <w:r w:rsidR="00523F8E" w:rsidRPr="00444F46">
        <w:rPr>
          <w:rFonts w:ascii="Arial" w:hAnsi="Arial" w:cs="Arial"/>
          <w:sz w:val="24"/>
          <w:szCs w:val="24"/>
        </w:rPr>
        <w:t>Wilmaan</w:t>
      </w:r>
      <w:proofErr w:type="spellEnd"/>
      <w:r w:rsidR="00523F8E" w:rsidRPr="00444F46">
        <w:rPr>
          <w:rFonts w:ascii="Arial" w:hAnsi="Arial" w:cs="Arial"/>
          <w:sz w:val="24"/>
          <w:szCs w:val="24"/>
        </w:rPr>
        <w:t xml:space="preserve"> kuuluvaa viestintää. Ero pikaviesteihin on lähinnä siinä, että tiedotetta ei voi lähettää yksittäiselle </w:t>
      </w:r>
      <w:r w:rsidR="00523F8E" w:rsidRPr="00444F46">
        <w:rPr>
          <w:rFonts w:ascii="Arial" w:hAnsi="Arial" w:cs="Arial"/>
          <w:sz w:val="24"/>
          <w:szCs w:val="24"/>
        </w:rPr>
        <w:lastRenderedPageBreak/>
        <w:t xml:space="preserve">käyttäjälle vaan koko ryhmälle. Siihen ei voi myöskään vastata. Jos pikaviestit vastaavat koulun ja kodin välisessä kommunikaatiossa reissuvihkoa, vastaavat tiedotteet siis monisteita. Esimerkiksi huoltajille osoitettu tiedote näkyy </w:t>
      </w:r>
      <w:proofErr w:type="spellStart"/>
      <w:r w:rsidR="00523F8E" w:rsidRPr="00444F46">
        <w:rPr>
          <w:rFonts w:ascii="Arial" w:hAnsi="Arial" w:cs="Arial"/>
          <w:sz w:val="24"/>
          <w:szCs w:val="24"/>
        </w:rPr>
        <w:t>Wilmassa</w:t>
      </w:r>
      <w:proofErr w:type="spellEnd"/>
      <w:r w:rsidR="00523F8E" w:rsidRPr="00444F46">
        <w:rPr>
          <w:rFonts w:ascii="Arial" w:hAnsi="Arial" w:cs="Arial"/>
          <w:sz w:val="24"/>
          <w:szCs w:val="24"/>
        </w:rPr>
        <w:t>.</w:t>
      </w:r>
      <w:r w:rsidR="00810A87" w:rsidRPr="00444F46">
        <w:rPr>
          <w:rFonts w:ascii="Arial" w:hAnsi="Arial" w:cs="Arial"/>
          <w:sz w:val="24"/>
          <w:szCs w:val="24"/>
        </w:rPr>
        <w:t xml:space="preserve"> Oppilaan ohjaajalle </w:t>
      </w:r>
      <w:proofErr w:type="spellStart"/>
      <w:r w:rsidR="00810A87" w:rsidRPr="00444F46">
        <w:rPr>
          <w:rFonts w:ascii="Arial" w:hAnsi="Arial" w:cs="Arial"/>
          <w:sz w:val="24"/>
          <w:szCs w:val="24"/>
        </w:rPr>
        <w:t>Wilma</w:t>
      </w:r>
      <w:proofErr w:type="spellEnd"/>
      <w:r w:rsidR="00810A87" w:rsidRPr="00444F46">
        <w:rPr>
          <w:rFonts w:ascii="Arial" w:hAnsi="Arial" w:cs="Arial"/>
          <w:sz w:val="24"/>
          <w:szCs w:val="24"/>
        </w:rPr>
        <w:t xml:space="preserve"> tarjoaa monipuoliset mahdollisuudet tiedottaa tulevista tapahtumista ja ajankohtaisista asioista</w:t>
      </w:r>
      <w:r w:rsidR="00DB3370">
        <w:rPr>
          <w:rFonts w:ascii="Arial" w:hAnsi="Arial" w:cs="Arial"/>
          <w:sz w:val="24"/>
          <w:szCs w:val="24"/>
        </w:rPr>
        <w:t xml:space="preserve"> sekä seurata oppilaiden koulun käyntiä</w:t>
      </w:r>
      <w:r w:rsidR="00810A87" w:rsidRPr="00444F46">
        <w:rPr>
          <w:rFonts w:ascii="Arial" w:hAnsi="Arial" w:cs="Arial"/>
          <w:sz w:val="24"/>
          <w:szCs w:val="24"/>
        </w:rPr>
        <w:t xml:space="preserve">. </w:t>
      </w:r>
    </w:p>
    <w:p w:rsidR="00A86A49" w:rsidRDefault="00A86A49" w:rsidP="00810A87">
      <w:pPr>
        <w:rPr>
          <w:rFonts w:ascii="Arial" w:hAnsi="Arial" w:cs="Arial"/>
          <w:bCs/>
          <w:sz w:val="24"/>
          <w:szCs w:val="24"/>
        </w:rPr>
      </w:pPr>
    </w:p>
    <w:p w:rsidR="0091655D" w:rsidRPr="00444F46" w:rsidRDefault="0091655D" w:rsidP="00810A87">
      <w:pPr>
        <w:rPr>
          <w:rFonts w:ascii="Arial" w:hAnsi="Arial" w:cs="Arial"/>
          <w:sz w:val="24"/>
          <w:szCs w:val="24"/>
        </w:rPr>
      </w:pPr>
      <w:r w:rsidRPr="00444F46">
        <w:rPr>
          <w:rFonts w:ascii="Arial" w:hAnsi="Arial" w:cs="Arial"/>
          <w:bCs/>
          <w:sz w:val="24"/>
          <w:szCs w:val="24"/>
        </w:rPr>
        <w:t xml:space="preserve">WILMA- JÄRJESTELMÄN </w:t>
      </w:r>
      <w:r w:rsidR="002A6AEC">
        <w:rPr>
          <w:rFonts w:ascii="Arial" w:hAnsi="Arial" w:cs="Arial"/>
          <w:bCs/>
          <w:sz w:val="24"/>
          <w:szCs w:val="24"/>
        </w:rPr>
        <w:t>VUOROVAIKUTTEINEN</w:t>
      </w:r>
      <w:r w:rsidR="002A6AEC" w:rsidRPr="00444F46">
        <w:rPr>
          <w:rFonts w:ascii="Arial" w:hAnsi="Arial" w:cs="Arial"/>
          <w:bCs/>
          <w:sz w:val="24"/>
          <w:szCs w:val="24"/>
        </w:rPr>
        <w:t xml:space="preserve"> </w:t>
      </w:r>
      <w:r w:rsidRPr="00444F46">
        <w:rPr>
          <w:rFonts w:ascii="Arial" w:hAnsi="Arial" w:cs="Arial"/>
          <w:bCs/>
          <w:sz w:val="24"/>
          <w:szCs w:val="24"/>
        </w:rPr>
        <w:t>KÄYTTÄMINEN</w:t>
      </w:r>
      <w:r w:rsidR="00F11D0F">
        <w:rPr>
          <w:rFonts w:ascii="Arial" w:hAnsi="Arial" w:cs="Arial"/>
          <w:bCs/>
          <w:sz w:val="24"/>
          <w:szCs w:val="24"/>
        </w:rPr>
        <w:t xml:space="preserve"> </w:t>
      </w:r>
    </w:p>
    <w:p w:rsidR="00835701" w:rsidRPr="00444F46" w:rsidRDefault="00DB3370" w:rsidP="00810A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Lähes kaikissa </w:t>
      </w:r>
      <w:r w:rsidR="004F23DF">
        <w:rPr>
          <w:rFonts w:ascii="Arial" w:hAnsi="Arial" w:cs="Arial"/>
          <w:sz w:val="24"/>
          <w:szCs w:val="24"/>
        </w:rPr>
        <w:t>eteläsavolaisissa perus</w:t>
      </w:r>
      <w:r w:rsidR="003F55EE" w:rsidRPr="00444F46">
        <w:rPr>
          <w:rFonts w:ascii="Arial" w:hAnsi="Arial" w:cs="Arial"/>
          <w:sz w:val="24"/>
          <w:szCs w:val="24"/>
        </w:rPr>
        <w:t>kouluissa on</w:t>
      </w:r>
      <w:r>
        <w:rPr>
          <w:rFonts w:ascii="Arial" w:hAnsi="Arial" w:cs="Arial"/>
          <w:sz w:val="24"/>
          <w:szCs w:val="24"/>
        </w:rPr>
        <w:t xml:space="preserve"> käytössä </w:t>
      </w:r>
      <w:proofErr w:type="spellStart"/>
      <w:r w:rsidR="003F55EE" w:rsidRPr="00444F46">
        <w:rPr>
          <w:rFonts w:ascii="Arial" w:hAnsi="Arial" w:cs="Arial"/>
          <w:sz w:val="24"/>
          <w:szCs w:val="24"/>
        </w:rPr>
        <w:t>Wilma</w:t>
      </w:r>
      <w:proofErr w:type="spellEnd"/>
      <w:r w:rsidR="003F55EE" w:rsidRPr="00444F46">
        <w:rPr>
          <w:rFonts w:ascii="Arial" w:hAnsi="Arial" w:cs="Arial"/>
          <w:sz w:val="24"/>
          <w:szCs w:val="24"/>
        </w:rPr>
        <w:t xml:space="preserve">. Sen kautta huoltajat saavat tietoa lastensa opetuksesta ja opetusjärjestelyistä. </w:t>
      </w:r>
      <w:proofErr w:type="spellStart"/>
      <w:r w:rsidR="003F55EE" w:rsidRPr="00444F46">
        <w:rPr>
          <w:rFonts w:ascii="Arial" w:hAnsi="Arial" w:cs="Arial"/>
          <w:sz w:val="24"/>
          <w:szCs w:val="24"/>
        </w:rPr>
        <w:t>Wilmaa</w:t>
      </w:r>
      <w:proofErr w:type="spellEnd"/>
      <w:r w:rsidR="003F55EE" w:rsidRPr="00444F46">
        <w:rPr>
          <w:rFonts w:ascii="Arial" w:hAnsi="Arial" w:cs="Arial"/>
          <w:sz w:val="24"/>
          <w:szCs w:val="24"/>
        </w:rPr>
        <w:t xml:space="preserve"> käyttävät myös oppilaat </w:t>
      </w:r>
      <w:r w:rsidR="004F23DF">
        <w:rPr>
          <w:rFonts w:ascii="Arial" w:hAnsi="Arial" w:cs="Arial"/>
          <w:sz w:val="24"/>
          <w:szCs w:val="24"/>
        </w:rPr>
        <w:t xml:space="preserve">omien opintojensa seurantaan. </w:t>
      </w:r>
      <w:proofErr w:type="spellStart"/>
      <w:r w:rsidR="00835701" w:rsidRPr="00444F46">
        <w:rPr>
          <w:rFonts w:ascii="Arial" w:hAnsi="Arial" w:cs="Arial"/>
          <w:bCs/>
          <w:sz w:val="24"/>
          <w:szCs w:val="24"/>
        </w:rPr>
        <w:t>Wilmasta</w:t>
      </w:r>
      <w:proofErr w:type="spellEnd"/>
      <w:r w:rsidR="00835701" w:rsidRPr="00444F46">
        <w:rPr>
          <w:rFonts w:ascii="Arial" w:hAnsi="Arial" w:cs="Arial"/>
          <w:bCs/>
          <w:sz w:val="24"/>
          <w:szCs w:val="24"/>
        </w:rPr>
        <w:t xml:space="preserve"> </w:t>
      </w:r>
      <w:r w:rsidR="004F23DF">
        <w:rPr>
          <w:rFonts w:ascii="Arial" w:hAnsi="Arial" w:cs="Arial"/>
          <w:bCs/>
          <w:sz w:val="24"/>
          <w:szCs w:val="24"/>
        </w:rPr>
        <w:t xml:space="preserve">paikallisesti </w:t>
      </w:r>
      <w:r w:rsidR="00835701" w:rsidRPr="00444F46">
        <w:rPr>
          <w:rFonts w:ascii="Arial" w:hAnsi="Arial" w:cs="Arial"/>
          <w:bCs/>
          <w:sz w:val="24"/>
          <w:szCs w:val="24"/>
        </w:rPr>
        <w:t>huolehtiva</w:t>
      </w:r>
      <w:r w:rsidR="002A6AEC">
        <w:rPr>
          <w:rFonts w:ascii="Arial" w:hAnsi="Arial" w:cs="Arial"/>
          <w:bCs/>
          <w:sz w:val="24"/>
          <w:szCs w:val="24"/>
        </w:rPr>
        <w:t>a ylläpitäjää pyritään informoimaan</w:t>
      </w:r>
      <w:r w:rsidR="00835701" w:rsidRPr="00444F46">
        <w:rPr>
          <w:rFonts w:ascii="Arial" w:hAnsi="Arial" w:cs="Arial"/>
          <w:bCs/>
          <w:sz w:val="24"/>
          <w:szCs w:val="24"/>
        </w:rPr>
        <w:t xml:space="preserve">, kun huolta sen toimivuudesta ilmenee. </w:t>
      </w:r>
    </w:p>
    <w:p w:rsidR="00DB3370" w:rsidRDefault="0027237F" w:rsidP="00810A87">
      <w:pPr>
        <w:rPr>
          <w:rFonts w:ascii="Arial" w:hAnsi="Arial" w:cs="Arial"/>
          <w:sz w:val="24"/>
          <w:szCs w:val="24"/>
        </w:rPr>
      </w:pPr>
      <w:r w:rsidRPr="00444F46">
        <w:rPr>
          <w:rFonts w:ascii="Arial" w:hAnsi="Arial" w:cs="Arial"/>
          <w:sz w:val="24"/>
          <w:szCs w:val="24"/>
        </w:rPr>
        <w:t>Opettaja</w:t>
      </w:r>
      <w:r w:rsidR="003F55EE" w:rsidRPr="00444F46">
        <w:rPr>
          <w:rFonts w:ascii="Arial" w:hAnsi="Arial" w:cs="Arial"/>
          <w:sz w:val="24"/>
          <w:szCs w:val="24"/>
        </w:rPr>
        <w:t>n näkökulmasta tehtäviä riittää.</w:t>
      </w:r>
      <w:r w:rsidRPr="00444F46">
        <w:rPr>
          <w:rFonts w:ascii="Arial" w:hAnsi="Arial" w:cs="Arial"/>
          <w:sz w:val="24"/>
          <w:szCs w:val="24"/>
        </w:rPr>
        <w:t xml:space="preserve"> </w:t>
      </w:r>
      <w:r w:rsidR="003F55EE" w:rsidRPr="00444F46">
        <w:rPr>
          <w:rFonts w:ascii="Arial" w:hAnsi="Arial" w:cs="Arial"/>
          <w:sz w:val="24"/>
          <w:szCs w:val="24"/>
        </w:rPr>
        <w:t xml:space="preserve">Opettaja merkitsee </w:t>
      </w:r>
      <w:proofErr w:type="spellStart"/>
      <w:r w:rsidR="003F55EE" w:rsidRPr="00444F46">
        <w:rPr>
          <w:rFonts w:ascii="Arial" w:hAnsi="Arial" w:cs="Arial"/>
          <w:sz w:val="24"/>
          <w:szCs w:val="24"/>
        </w:rPr>
        <w:t>Wilmaan</w:t>
      </w:r>
      <w:proofErr w:type="spellEnd"/>
      <w:r w:rsidR="003F55EE" w:rsidRPr="00444F46">
        <w:rPr>
          <w:rFonts w:ascii="Arial" w:hAnsi="Arial" w:cs="Arial"/>
          <w:sz w:val="24"/>
          <w:szCs w:val="24"/>
        </w:rPr>
        <w:t xml:space="preserve"> oppilaan poissaolot, </w:t>
      </w:r>
      <w:r w:rsidRPr="00444F46">
        <w:rPr>
          <w:rFonts w:ascii="Arial" w:hAnsi="Arial" w:cs="Arial"/>
          <w:sz w:val="24"/>
          <w:szCs w:val="24"/>
        </w:rPr>
        <w:t xml:space="preserve">oppilaan arvioinnit, tulevat kokeet ja seuraa </w:t>
      </w:r>
      <w:proofErr w:type="spellStart"/>
      <w:r w:rsidRPr="00444F46">
        <w:rPr>
          <w:rFonts w:ascii="Arial" w:hAnsi="Arial" w:cs="Arial"/>
          <w:sz w:val="24"/>
          <w:szCs w:val="24"/>
        </w:rPr>
        <w:t>Wilman</w:t>
      </w:r>
      <w:proofErr w:type="spellEnd"/>
      <w:r w:rsidRPr="00444F46">
        <w:rPr>
          <w:rFonts w:ascii="Arial" w:hAnsi="Arial" w:cs="Arial"/>
          <w:sz w:val="24"/>
          <w:szCs w:val="24"/>
        </w:rPr>
        <w:t xml:space="preserve"> kautta kodin poissaoloselvityksiä. Opettaja voi keskustella huoltajan kanssa </w:t>
      </w:r>
      <w:proofErr w:type="spellStart"/>
      <w:r w:rsidRPr="00444F46">
        <w:rPr>
          <w:rFonts w:ascii="Arial" w:hAnsi="Arial" w:cs="Arial"/>
          <w:sz w:val="24"/>
          <w:szCs w:val="24"/>
        </w:rPr>
        <w:t>Wilmassa</w:t>
      </w:r>
      <w:proofErr w:type="spellEnd"/>
      <w:r w:rsidRPr="00444F46">
        <w:rPr>
          <w:rFonts w:ascii="Arial" w:hAnsi="Arial" w:cs="Arial"/>
          <w:sz w:val="24"/>
          <w:szCs w:val="24"/>
        </w:rPr>
        <w:t xml:space="preserve"> pikaviestien avulla. Koulu voi laittaa </w:t>
      </w:r>
      <w:proofErr w:type="spellStart"/>
      <w:r w:rsidRPr="00444F46">
        <w:rPr>
          <w:rFonts w:ascii="Arial" w:hAnsi="Arial" w:cs="Arial"/>
          <w:sz w:val="24"/>
          <w:szCs w:val="24"/>
        </w:rPr>
        <w:t>Wilmaan</w:t>
      </w:r>
      <w:proofErr w:type="spellEnd"/>
      <w:r w:rsidRPr="00444F46">
        <w:rPr>
          <w:rFonts w:ascii="Arial" w:hAnsi="Arial" w:cs="Arial"/>
          <w:sz w:val="24"/>
          <w:szCs w:val="24"/>
        </w:rPr>
        <w:t xml:space="preserve"> myös tiedotteita, kyselyjä sekä </w:t>
      </w:r>
      <w:r w:rsidR="004F23DF">
        <w:rPr>
          <w:rFonts w:ascii="Arial" w:hAnsi="Arial" w:cs="Arial"/>
          <w:sz w:val="24"/>
          <w:szCs w:val="24"/>
        </w:rPr>
        <w:t xml:space="preserve">halutessaan </w:t>
      </w:r>
      <w:r w:rsidRPr="00444F46">
        <w:rPr>
          <w:rFonts w:ascii="Arial" w:hAnsi="Arial" w:cs="Arial"/>
          <w:sz w:val="24"/>
          <w:szCs w:val="24"/>
        </w:rPr>
        <w:t>oppilaiden työjärjestykset.</w:t>
      </w:r>
      <w:r w:rsidR="00DB3370">
        <w:rPr>
          <w:rFonts w:ascii="Arial" w:hAnsi="Arial" w:cs="Arial"/>
          <w:sz w:val="24"/>
          <w:szCs w:val="24"/>
        </w:rPr>
        <w:t xml:space="preserve"> </w:t>
      </w:r>
    </w:p>
    <w:p w:rsidR="0027237F" w:rsidRDefault="0027237F" w:rsidP="00810A87">
      <w:pPr>
        <w:rPr>
          <w:rFonts w:ascii="Arial" w:hAnsi="Arial" w:cs="Arial"/>
          <w:sz w:val="24"/>
          <w:szCs w:val="24"/>
        </w:rPr>
      </w:pPr>
      <w:proofErr w:type="spellStart"/>
      <w:r w:rsidRPr="00444F46">
        <w:rPr>
          <w:rFonts w:ascii="Arial" w:hAnsi="Arial" w:cs="Arial"/>
          <w:bCs/>
          <w:sz w:val="24"/>
          <w:szCs w:val="24"/>
        </w:rPr>
        <w:t>Wilmaan</w:t>
      </w:r>
      <w:proofErr w:type="spellEnd"/>
      <w:r w:rsidRPr="00444F46">
        <w:rPr>
          <w:rFonts w:ascii="Arial" w:hAnsi="Arial" w:cs="Arial"/>
          <w:bCs/>
          <w:sz w:val="24"/>
          <w:szCs w:val="24"/>
        </w:rPr>
        <w:t xml:space="preserve"> </w:t>
      </w:r>
      <w:r w:rsidR="003F55EE" w:rsidRPr="00444F46">
        <w:rPr>
          <w:rFonts w:ascii="Arial" w:hAnsi="Arial" w:cs="Arial"/>
          <w:bCs/>
          <w:sz w:val="24"/>
          <w:szCs w:val="24"/>
        </w:rPr>
        <w:t xml:space="preserve">käyttämiseen </w:t>
      </w:r>
      <w:r w:rsidRPr="00444F46">
        <w:rPr>
          <w:rFonts w:ascii="Arial" w:hAnsi="Arial" w:cs="Arial"/>
          <w:bCs/>
          <w:sz w:val="24"/>
          <w:szCs w:val="24"/>
        </w:rPr>
        <w:t>tarvitaan käyttäjätunnukset</w:t>
      </w:r>
      <w:r w:rsidR="00DB3370">
        <w:rPr>
          <w:rFonts w:ascii="Arial" w:hAnsi="Arial" w:cs="Arial"/>
          <w:sz w:val="24"/>
          <w:szCs w:val="24"/>
        </w:rPr>
        <w:t xml:space="preserve">. </w:t>
      </w:r>
      <w:r w:rsidRPr="00444F46">
        <w:rPr>
          <w:rFonts w:ascii="Arial" w:hAnsi="Arial" w:cs="Arial"/>
          <w:sz w:val="24"/>
          <w:szCs w:val="24"/>
        </w:rPr>
        <w:t xml:space="preserve">Huoltajat saavat </w:t>
      </w:r>
      <w:proofErr w:type="spellStart"/>
      <w:r w:rsidRPr="00444F46">
        <w:rPr>
          <w:rFonts w:ascii="Arial" w:hAnsi="Arial" w:cs="Arial"/>
          <w:sz w:val="24"/>
          <w:szCs w:val="24"/>
        </w:rPr>
        <w:t>Wilma-tunnukset</w:t>
      </w:r>
      <w:proofErr w:type="spellEnd"/>
      <w:r w:rsidRPr="00444F46">
        <w:rPr>
          <w:rFonts w:ascii="Arial" w:hAnsi="Arial" w:cs="Arial"/>
          <w:sz w:val="24"/>
          <w:szCs w:val="24"/>
        </w:rPr>
        <w:t xml:space="preserve">, kun lapsi aloittaa koulunkäynnin. Jokainen huoltaja tekee itselleen yhden oman henkilökohtaisen tunnuksen, jonka kautta hän voi hoitaa </w:t>
      </w:r>
      <w:r w:rsidR="003F55EE" w:rsidRPr="00444F46">
        <w:rPr>
          <w:rFonts w:ascii="Arial" w:hAnsi="Arial" w:cs="Arial"/>
          <w:sz w:val="24"/>
          <w:szCs w:val="24"/>
        </w:rPr>
        <w:t xml:space="preserve">kaikkien lastensa kouluasioita. </w:t>
      </w:r>
      <w:r w:rsidRPr="00444F46">
        <w:rPr>
          <w:rFonts w:ascii="Arial" w:hAnsi="Arial" w:cs="Arial"/>
          <w:sz w:val="24"/>
          <w:szCs w:val="24"/>
        </w:rPr>
        <w:t xml:space="preserve">Huoltajat voivat olla </w:t>
      </w:r>
      <w:proofErr w:type="spellStart"/>
      <w:r w:rsidRPr="00444F46">
        <w:rPr>
          <w:rFonts w:ascii="Arial" w:hAnsi="Arial" w:cs="Arial"/>
          <w:sz w:val="24"/>
          <w:szCs w:val="24"/>
        </w:rPr>
        <w:t>Wilman</w:t>
      </w:r>
      <w:proofErr w:type="spellEnd"/>
      <w:r w:rsidRPr="00444F46">
        <w:rPr>
          <w:rFonts w:ascii="Arial" w:hAnsi="Arial" w:cs="Arial"/>
          <w:sz w:val="24"/>
          <w:szCs w:val="24"/>
        </w:rPr>
        <w:t xml:space="preserve"> kautta yhteydessä opettajiin</w:t>
      </w:r>
      <w:r w:rsidR="003F55EE" w:rsidRPr="00444F46">
        <w:rPr>
          <w:rFonts w:ascii="Arial" w:hAnsi="Arial" w:cs="Arial"/>
          <w:sz w:val="24"/>
          <w:szCs w:val="24"/>
        </w:rPr>
        <w:t xml:space="preserve"> ja oppilaan ohjaajiin</w:t>
      </w:r>
      <w:r w:rsidRPr="00444F46">
        <w:rPr>
          <w:rFonts w:ascii="Arial" w:hAnsi="Arial" w:cs="Arial"/>
          <w:sz w:val="24"/>
          <w:szCs w:val="24"/>
        </w:rPr>
        <w:t xml:space="preserve"> opetukseen liittyvissä asioissa ja ilmoittaa </w:t>
      </w:r>
      <w:r w:rsidR="003F55EE" w:rsidRPr="00444F46">
        <w:rPr>
          <w:rFonts w:ascii="Arial" w:hAnsi="Arial" w:cs="Arial"/>
          <w:sz w:val="24"/>
          <w:szCs w:val="24"/>
        </w:rPr>
        <w:t xml:space="preserve">esimerkiksi </w:t>
      </w:r>
      <w:r w:rsidRPr="00444F46">
        <w:rPr>
          <w:rFonts w:ascii="Arial" w:hAnsi="Arial" w:cs="Arial"/>
          <w:sz w:val="24"/>
          <w:szCs w:val="24"/>
        </w:rPr>
        <w:t xml:space="preserve">oppilaan sairastumisesta. Huoltajat näkevät lapsensa arvosanat eri oppiaineissa ja selvittävät poissaoloja. </w:t>
      </w:r>
      <w:proofErr w:type="spellStart"/>
      <w:r w:rsidRPr="00444F46">
        <w:rPr>
          <w:rFonts w:ascii="Arial" w:hAnsi="Arial" w:cs="Arial"/>
          <w:sz w:val="24"/>
          <w:szCs w:val="24"/>
        </w:rPr>
        <w:t>Wilmassa</w:t>
      </w:r>
      <w:proofErr w:type="spellEnd"/>
      <w:r w:rsidRPr="00444F46">
        <w:rPr>
          <w:rFonts w:ascii="Arial" w:hAnsi="Arial" w:cs="Arial"/>
          <w:sz w:val="24"/>
          <w:szCs w:val="24"/>
        </w:rPr>
        <w:t xml:space="preserve"> huoltajat lukevat koulun lähettämiä tiedotteita ja voivat vastata </w:t>
      </w:r>
      <w:r w:rsidR="002A6AEC">
        <w:rPr>
          <w:rFonts w:ascii="Arial" w:hAnsi="Arial" w:cs="Arial"/>
          <w:sz w:val="24"/>
          <w:szCs w:val="24"/>
        </w:rPr>
        <w:t xml:space="preserve">esimerkiksi </w:t>
      </w:r>
      <w:r w:rsidRPr="00444F46">
        <w:rPr>
          <w:rFonts w:ascii="Arial" w:hAnsi="Arial" w:cs="Arial"/>
          <w:sz w:val="24"/>
          <w:szCs w:val="24"/>
        </w:rPr>
        <w:t>rehtorin</w:t>
      </w:r>
      <w:r w:rsidR="003F55EE" w:rsidRPr="00444F46">
        <w:rPr>
          <w:rFonts w:ascii="Arial" w:hAnsi="Arial" w:cs="Arial"/>
          <w:sz w:val="24"/>
          <w:szCs w:val="24"/>
        </w:rPr>
        <w:t>, oppilaanohjaajan</w:t>
      </w:r>
      <w:r w:rsidRPr="00444F46">
        <w:rPr>
          <w:rFonts w:ascii="Arial" w:hAnsi="Arial" w:cs="Arial"/>
          <w:sz w:val="24"/>
          <w:szCs w:val="24"/>
        </w:rPr>
        <w:t xml:space="preserve"> tai opettajan lähettämiin kyselyihin.</w:t>
      </w:r>
      <w:r w:rsidR="004F23DF" w:rsidRPr="004F23DF">
        <w:rPr>
          <w:rFonts w:ascii="Arial" w:hAnsi="Arial" w:cs="Arial"/>
          <w:sz w:val="24"/>
          <w:szCs w:val="24"/>
        </w:rPr>
        <w:t xml:space="preserve"> </w:t>
      </w:r>
      <w:r w:rsidR="004F23DF">
        <w:rPr>
          <w:rFonts w:ascii="Arial" w:hAnsi="Arial" w:cs="Arial"/>
          <w:sz w:val="24"/>
          <w:szCs w:val="24"/>
        </w:rPr>
        <w:t xml:space="preserve">Oppilaat saavat käyttäjätunnukset </w:t>
      </w:r>
      <w:r w:rsidR="004F23DF" w:rsidRPr="00444F46">
        <w:rPr>
          <w:rFonts w:ascii="Arial" w:hAnsi="Arial" w:cs="Arial"/>
          <w:sz w:val="24"/>
          <w:szCs w:val="24"/>
        </w:rPr>
        <w:t>koulultaan.</w:t>
      </w:r>
      <w:r w:rsidR="004077E4">
        <w:rPr>
          <w:rFonts w:ascii="Arial" w:hAnsi="Arial" w:cs="Arial"/>
          <w:sz w:val="24"/>
          <w:szCs w:val="24"/>
        </w:rPr>
        <w:t xml:space="preserve"> On tärkeää etteivät oppilaat saa käyttöönsä huoltajiensa tunnuksia, jottei houkutusta ”väärin käyttää” huoltajan tunnuksia tulisi. </w:t>
      </w:r>
    </w:p>
    <w:p w:rsidR="00A86A49" w:rsidRDefault="00A86A49" w:rsidP="00810A87">
      <w:pPr>
        <w:rPr>
          <w:rFonts w:ascii="Arial" w:hAnsi="Arial" w:cs="Arial"/>
          <w:sz w:val="24"/>
          <w:szCs w:val="24"/>
        </w:rPr>
      </w:pPr>
    </w:p>
    <w:p w:rsidR="00810A87" w:rsidRPr="00444F46" w:rsidRDefault="00810A87" w:rsidP="00810A87">
      <w:pPr>
        <w:rPr>
          <w:rFonts w:ascii="Arial" w:hAnsi="Arial" w:cs="Arial"/>
          <w:sz w:val="24"/>
          <w:szCs w:val="24"/>
        </w:rPr>
      </w:pPr>
      <w:r w:rsidRPr="00444F46">
        <w:rPr>
          <w:rFonts w:ascii="Arial" w:hAnsi="Arial" w:cs="Arial"/>
          <w:sz w:val="24"/>
          <w:szCs w:val="24"/>
        </w:rPr>
        <w:t>OPINTO-OPAS WILMASSA</w:t>
      </w:r>
    </w:p>
    <w:p w:rsidR="00810A87" w:rsidRDefault="00810A87" w:rsidP="00810A87">
      <w:pPr>
        <w:rPr>
          <w:rFonts w:ascii="Arial" w:hAnsi="Arial" w:cs="Arial"/>
          <w:sz w:val="24"/>
          <w:szCs w:val="24"/>
        </w:rPr>
      </w:pPr>
      <w:r w:rsidRPr="00444F46">
        <w:rPr>
          <w:rFonts w:ascii="Arial" w:hAnsi="Arial" w:cs="Arial"/>
          <w:sz w:val="24"/>
          <w:szCs w:val="24"/>
        </w:rPr>
        <w:t>Opinto-opas on hierarkkinen esitys oppilaalle valitusta opetussuunnitelmasta. Siinä näkyvät opetussuunnitelman</w:t>
      </w:r>
      <w:r w:rsidRPr="00810A87">
        <w:rPr>
          <w:rFonts w:ascii="Arial" w:hAnsi="Arial" w:cs="Arial"/>
          <w:sz w:val="24"/>
          <w:szCs w:val="24"/>
        </w:rPr>
        <w:t xml:space="preserve"> kaikki </w:t>
      </w:r>
      <w:r w:rsidR="004077E4">
        <w:rPr>
          <w:rFonts w:ascii="Arial" w:hAnsi="Arial" w:cs="Arial"/>
          <w:sz w:val="24"/>
          <w:szCs w:val="24"/>
        </w:rPr>
        <w:t>valinnais</w:t>
      </w:r>
      <w:r w:rsidRPr="00810A87">
        <w:rPr>
          <w:rFonts w:ascii="Arial" w:hAnsi="Arial" w:cs="Arial"/>
          <w:sz w:val="24"/>
          <w:szCs w:val="24"/>
        </w:rPr>
        <w:t>aineet ja kurssit - eivät vain ne, jotka oppilas on tosiasiallisesti valinnut tai joita hän parhaillaan suorittaa. Opetussuunnitelman nimi ja aineiden lyhenteet vaihtelevat siis koululta koululle</w:t>
      </w:r>
      <w:r>
        <w:rPr>
          <w:rFonts w:ascii="Arial" w:hAnsi="Arial" w:cs="Arial"/>
          <w:sz w:val="24"/>
          <w:szCs w:val="24"/>
        </w:rPr>
        <w:t xml:space="preserve">. </w:t>
      </w:r>
      <w:r w:rsidR="004077E4">
        <w:rPr>
          <w:rFonts w:ascii="Arial" w:hAnsi="Arial" w:cs="Arial"/>
          <w:sz w:val="24"/>
          <w:szCs w:val="24"/>
        </w:rPr>
        <w:t>Monissa kouluissa opinto-oppaan</w:t>
      </w:r>
      <w:r>
        <w:rPr>
          <w:rFonts w:ascii="Arial" w:hAnsi="Arial" w:cs="Arial"/>
          <w:sz w:val="24"/>
          <w:szCs w:val="24"/>
        </w:rPr>
        <w:t xml:space="preserve"> käyttö </w:t>
      </w:r>
      <w:proofErr w:type="spellStart"/>
      <w:r w:rsidR="004077E4">
        <w:rPr>
          <w:rFonts w:ascii="Arial" w:hAnsi="Arial" w:cs="Arial"/>
          <w:sz w:val="24"/>
          <w:szCs w:val="24"/>
        </w:rPr>
        <w:t>Wilmassa</w:t>
      </w:r>
      <w:proofErr w:type="spellEnd"/>
      <w:r w:rsidR="004077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saanut </w:t>
      </w:r>
      <w:r w:rsidRPr="002A6E86">
        <w:rPr>
          <w:rFonts w:ascii="Arial" w:hAnsi="Arial" w:cs="Arial"/>
          <w:sz w:val="24"/>
          <w:szCs w:val="24"/>
        </w:rPr>
        <w:t>vastustusta</w:t>
      </w:r>
      <w:r w:rsidR="004077E4">
        <w:rPr>
          <w:rFonts w:ascii="Arial" w:hAnsi="Arial" w:cs="Arial"/>
          <w:sz w:val="24"/>
          <w:szCs w:val="24"/>
        </w:rPr>
        <w:t xml:space="preserve">. Osasyynä voi olla, että </w:t>
      </w:r>
      <w:r w:rsidRPr="002A6E86">
        <w:rPr>
          <w:rFonts w:ascii="Arial" w:hAnsi="Arial" w:cs="Arial"/>
          <w:sz w:val="24"/>
          <w:szCs w:val="24"/>
        </w:rPr>
        <w:t>sen aktiivinen käyttäminen vaatisi henkilökunnan lisäkoulutusta.</w:t>
      </w:r>
      <w:r w:rsidR="002A6AEC">
        <w:rPr>
          <w:rFonts w:ascii="Arial" w:hAnsi="Arial" w:cs="Arial"/>
          <w:sz w:val="24"/>
          <w:szCs w:val="24"/>
        </w:rPr>
        <w:t xml:space="preserve"> </w:t>
      </w:r>
    </w:p>
    <w:p w:rsidR="00A86A49" w:rsidRDefault="00A86A49" w:rsidP="00810A87">
      <w:pPr>
        <w:rPr>
          <w:rFonts w:ascii="Arial" w:hAnsi="Arial" w:cs="Arial"/>
          <w:sz w:val="24"/>
          <w:szCs w:val="24"/>
        </w:rPr>
      </w:pPr>
    </w:p>
    <w:p w:rsidR="002A6E86" w:rsidRPr="002A6E86" w:rsidRDefault="002A6E86" w:rsidP="00810A87">
      <w:pPr>
        <w:rPr>
          <w:rFonts w:ascii="Arial" w:hAnsi="Arial" w:cs="Arial"/>
          <w:sz w:val="24"/>
          <w:szCs w:val="24"/>
        </w:rPr>
      </w:pPr>
      <w:r w:rsidRPr="002A6E86">
        <w:rPr>
          <w:rFonts w:ascii="Arial" w:hAnsi="Arial" w:cs="Arial"/>
          <w:sz w:val="24"/>
          <w:szCs w:val="24"/>
        </w:rPr>
        <w:t>NÄKÖKULMIA WILMAN KÄYTTÖÖN</w:t>
      </w:r>
    </w:p>
    <w:p w:rsidR="002A6E86" w:rsidRDefault="002A6E86" w:rsidP="0001487A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2A6E86">
        <w:rPr>
          <w:rFonts w:ascii="Arial" w:hAnsi="Arial" w:cs="Arial"/>
          <w:sz w:val="24"/>
          <w:szCs w:val="24"/>
        </w:rPr>
        <w:t>Opettaja ja työrauhako</w:t>
      </w:r>
      <w:r>
        <w:rPr>
          <w:rFonts w:ascii="Arial" w:hAnsi="Arial" w:cs="Arial"/>
          <w:sz w:val="24"/>
          <w:szCs w:val="24"/>
        </w:rPr>
        <w:t xml:space="preserve">uluttaja Timo Sutinen </w:t>
      </w:r>
      <w:r w:rsidR="004077E4">
        <w:rPr>
          <w:rFonts w:ascii="Arial" w:hAnsi="Arial" w:cs="Arial"/>
          <w:sz w:val="24"/>
          <w:szCs w:val="24"/>
        </w:rPr>
        <w:t xml:space="preserve">kirjoitti alkuvuonna </w:t>
      </w:r>
      <w:r w:rsidRPr="002A6E86">
        <w:rPr>
          <w:rFonts w:ascii="Arial" w:hAnsi="Arial" w:cs="Arial"/>
          <w:sz w:val="24"/>
          <w:szCs w:val="24"/>
        </w:rPr>
        <w:t xml:space="preserve">kiinnostavan </w:t>
      </w:r>
      <w:r w:rsidR="004077E4">
        <w:rPr>
          <w:rFonts w:ascii="Arial" w:hAnsi="Arial" w:cs="Arial"/>
          <w:sz w:val="24"/>
          <w:szCs w:val="24"/>
        </w:rPr>
        <w:t>artikkeli</w:t>
      </w:r>
      <w:r w:rsidRPr="002A6E86">
        <w:rPr>
          <w:rFonts w:ascii="Arial" w:hAnsi="Arial" w:cs="Arial"/>
          <w:sz w:val="24"/>
          <w:szCs w:val="24"/>
        </w:rPr>
        <w:t xml:space="preserve">kirjoituksen </w:t>
      </w:r>
      <w:proofErr w:type="spellStart"/>
      <w:r w:rsidRPr="002A6E86">
        <w:rPr>
          <w:rFonts w:ascii="Arial" w:hAnsi="Arial" w:cs="Arial"/>
          <w:sz w:val="24"/>
          <w:szCs w:val="24"/>
        </w:rPr>
        <w:t>Wilman</w:t>
      </w:r>
      <w:proofErr w:type="spellEnd"/>
      <w:r w:rsidRPr="002A6E86">
        <w:rPr>
          <w:rFonts w:ascii="Arial" w:hAnsi="Arial" w:cs="Arial"/>
          <w:sz w:val="24"/>
          <w:szCs w:val="24"/>
        </w:rPr>
        <w:t xml:space="preserve"> käyttöön liit</w:t>
      </w:r>
      <w:r w:rsidR="0001487A">
        <w:rPr>
          <w:rFonts w:ascii="Arial" w:hAnsi="Arial" w:cs="Arial"/>
          <w:sz w:val="24"/>
          <w:szCs w:val="24"/>
        </w:rPr>
        <w:t xml:space="preserve">tyen. Hänen mukaansa </w:t>
      </w:r>
      <w:proofErr w:type="spellStart"/>
      <w:r w:rsidR="0001487A">
        <w:rPr>
          <w:rFonts w:ascii="Arial" w:eastAsia="Times New Roman" w:hAnsi="Arial" w:cs="Arial"/>
          <w:sz w:val="24"/>
          <w:szCs w:val="24"/>
          <w:lang w:eastAsia="fi-FI"/>
        </w:rPr>
        <w:t>int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t>er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net</w:t>
      </w:r>
      <w:proofErr w:type="spellEnd"/>
      <w:r w:rsidRPr="002A6E86">
        <w:rPr>
          <w:rFonts w:ascii="Arial" w:eastAsia="Times New Roman" w:hAnsi="Arial" w:cs="Arial"/>
          <w:sz w:val="24"/>
          <w:szCs w:val="24"/>
          <w:lang w:eastAsia="fi-FI"/>
        </w:rPr>
        <w:t xml:space="preserve"> voi teh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dä opet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jis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lastRenderedPageBreak/>
        <w:t>ta julk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kik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sia tah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to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mat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 xml:space="preserve">taan. </w:t>
      </w:r>
      <w:r w:rsidR="004077E4">
        <w:rPr>
          <w:rFonts w:ascii="Arial" w:eastAsia="Times New Roman" w:hAnsi="Arial" w:cs="Arial"/>
          <w:sz w:val="24"/>
          <w:szCs w:val="24"/>
          <w:lang w:eastAsia="fi-FI"/>
        </w:rPr>
        <w:t>Hän kirjoitti,</w:t>
      </w:r>
      <w:r w:rsidR="0001487A">
        <w:rPr>
          <w:rFonts w:ascii="Arial" w:eastAsia="Times New Roman" w:hAnsi="Arial" w:cs="Arial"/>
          <w:sz w:val="24"/>
          <w:szCs w:val="24"/>
          <w:lang w:eastAsia="fi-FI"/>
        </w:rPr>
        <w:t xml:space="preserve"> että k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t>aik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ki opet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jat tus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kin ym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mär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tä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vät, kuin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ka laa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jaan le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vi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tyk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seen hei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dän ar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päi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väi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nen toi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min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sa saat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taa jou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tua.</w:t>
      </w:r>
      <w:r w:rsidR="00014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6E86">
        <w:rPr>
          <w:rFonts w:ascii="Arial" w:eastAsia="Times New Roman" w:hAnsi="Arial" w:cs="Arial"/>
          <w:sz w:val="24"/>
          <w:szCs w:val="24"/>
          <w:lang w:eastAsia="fi-FI"/>
        </w:rPr>
        <w:t>Fa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ce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boo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kis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sa</w:t>
      </w:r>
      <w:proofErr w:type="spellEnd"/>
      <w:r w:rsidRPr="002A6E86">
        <w:rPr>
          <w:rFonts w:ascii="Arial" w:eastAsia="Times New Roman" w:hAnsi="Arial" w:cs="Arial"/>
          <w:sz w:val="24"/>
          <w:szCs w:val="24"/>
          <w:lang w:eastAsia="fi-FI"/>
        </w:rPr>
        <w:t xml:space="preserve"> on </w:t>
      </w:r>
      <w:proofErr w:type="spellStart"/>
      <w:r w:rsidRPr="002A6E86">
        <w:rPr>
          <w:rFonts w:ascii="Arial" w:eastAsia="Times New Roman" w:hAnsi="Arial" w:cs="Arial"/>
          <w:sz w:val="24"/>
          <w:szCs w:val="24"/>
          <w:lang w:eastAsia="fi-FI"/>
        </w:rPr>
        <w:t>Wil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ma</w:t>
      </w:r>
      <w:proofErr w:type="spellEnd"/>
      <w:r w:rsidRPr="002A6E86">
        <w:rPr>
          <w:rFonts w:ascii="Arial" w:eastAsia="Times New Roman" w:hAnsi="Arial" w:cs="Arial"/>
          <w:sz w:val="24"/>
          <w:szCs w:val="24"/>
          <w:lang w:eastAsia="fi-FI"/>
        </w:rPr>
        <w:t xml:space="preserve"> pi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la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si elä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mä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ni -ni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nen si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vu, jos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 "tyk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kää" yli 49 000 ih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mis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tä. Siel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lä jae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taan ku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va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kaap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pauk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na mer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kin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tö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jä, joi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 opet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jat ovat syöt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tä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neet säh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köi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siin reis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su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vih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koi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hin op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pi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tun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tien ta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pah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tu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mis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ta. Yleen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sä mer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kin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nöis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sä on opet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jan ni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kir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jai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met.</w:t>
      </w:r>
      <w:r w:rsidR="0001487A">
        <w:rPr>
          <w:rFonts w:ascii="Arial" w:hAnsi="Arial" w:cs="Arial"/>
          <w:sz w:val="24"/>
          <w:szCs w:val="24"/>
        </w:rPr>
        <w:t xml:space="preserve"> </w:t>
      </w:r>
      <w:r w:rsidR="00647C9F">
        <w:rPr>
          <w:rFonts w:ascii="Arial" w:hAnsi="Arial" w:cs="Arial"/>
          <w:sz w:val="24"/>
          <w:szCs w:val="24"/>
        </w:rPr>
        <w:t xml:space="preserve">Mielestäni </w:t>
      </w:r>
      <w:r w:rsidR="00647C9F">
        <w:rPr>
          <w:rFonts w:ascii="Arial" w:eastAsia="Times New Roman" w:hAnsi="Arial" w:cs="Arial"/>
          <w:sz w:val="24"/>
          <w:szCs w:val="24"/>
          <w:lang w:eastAsia="fi-FI"/>
        </w:rPr>
        <w:t>o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t>pet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jien oli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si tär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keää poh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tia yh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des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sä myös työ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rau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han yl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lä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pi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tä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seen liit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ty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vää vies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tin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tää. Tä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mä pa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ran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si se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kä opet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ta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jien et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tä op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pi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lai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den oi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keus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tur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vaa ja eh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käi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si myös yli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lyön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te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jä yl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lät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täen tu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le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vis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sa akuu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teis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sa ti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lan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teis</w:t>
      </w:r>
      <w:r w:rsidRPr="002A6E86">
        <w:rPr>
          <w:rFonts w:ascii="Arial" w:eastAsia="Times New Roman" w:hAnsi="Arial" w:cs="Arial"/>
          <w:sz w:val="24"/>
          <w:szCs w:val="24"/>
          <w:lang w:eastAsia="fi-FI"/>
        </w:rPr>
        <w:softHyphen/>
        <w:t>sa.</w:t>
      </w:r>
    </w:p>
    <w:p w:rsidR="0001487A" w:rsidRDefault="0001487A" w:rsidP="0001487A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Vantaan 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Sanomissa oli juttu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17.4.2013 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otsikolla: </w:t>
      </w:r>
      <w:proofErr w:type="spellStart"/>
      <w:r w:rsidRPr="0001487A">
        <w:rPr>
          <w:rFonts w:ascii="Arial" w:eastAsia="Times New Roman" w:hAnsi="Arial" w:cs="Arial"/>
          <w:sz w:val="24"/>
          <w:szCs w:val="24"/>
          <w:lang w:eastAsia="fi-FI"/>
        </w:rPr>
        <w:t>Wilmasta</w:t>
      </w:r>
      <w:proofErr w:type="spellEnd"/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tehty lasten rikosr</w:t>
      </w:r>
      <w:r>
        <w:rPr>
          <w:rFonts w:ascii="Arial" w:eastAsia="Times New Roman" w:hAnsi="Arial" w:cs="Arial"/>
          <w:sz w:val="24"/>
          <w:szCs w:val="24"/>
          <w:lang w:eastAsia="fi-FI"/>
        </w:rPr>
        <w:t>eki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steri. Siinä kirjoitettiin, että </w:t>
      </w:r>
      <w:r>
        <w:rPr>
          <w:rFonts w:ascii="Arial" w:eastAsia="Times New Roman" w:hAnsi="Arial" w:cs="Arial"/>
          <w:sz w:val="24"/>
          <w:szCs w:val="24"/>
          <w:lang w:eastAsia="fi-FI"/>
        </w:rPr>
        <w:t>p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ääkaupunkiseudun koululaisten huoltajat ovat käärmeissään </w:t>
      </w:r>
      <w:proofErr w:type="spellStart"/>
      <w:r w:rsidRPr="0001487A">
        <w:rPr>
          <w:rFonts w:ascii="Arial" w:eastAsia="Times New Roman" w:hAnsi="Arial" w:cs="Arial"/>
          <w:sz w:val="24"/>
          <w:szCs w:val="24"/>
          <w:lang w:eastAsia="fi-FI"/>
        </w:rPr>
        <w:t>Wilma-järjestelmän</w:t>
      </w:r>
      <w:proofErr w:type="spellEnd"/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kautta koulusta tulevan kielteisen palautteen vuoksi.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01487A"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alkuperäisenä tarkoituksena on ollut helpottaa kodin ja koulun välistä yhteistyötä sekä antaa opettajille kanava kertoa koulun tulevista tapahtumista. </w:t>
      </w:r>
    </w:p>
    <w:p w:rsidR="00EF2996" w:rsidRDefault="0001487A" w:rsidP="00EF2996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Erään huoltajan kokemuksen mukaan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lukuvuoden aikana tulevat merkinnät myöhästymisistä tai kotitehtävien unohtamisesta ovat arkipäivää, eivätkä opettajat juuri muusta viestittelekään.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Hän ei uskonut että 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>kodin ja koulun välinen yhteistyö paranee vain virheisiin, unohduksiin ja myöhästelyihin puuttumalla.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Hänen mukaansa lasten 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>koulupäivissä on</w:t>
      </w:r>
      <w:r w:rsidR="00656C6E">
        <w:rPr>
          <w:rFonts w:ascii="Arial" w:eastAsia="Times New Roman" w:hAnsi="Arial" w:cs="Arial"/>
          <w:sz w:val="24"/>
          <w:szCs w:val="24"/>
          <w:lang w:eastAsia="fi-FI"/>
        </w:rPr>
        <w:t xml:space="preserve"> ainakin joskus ollut 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>jotakin hy</w:t>
      </w:r>
      <w:r>
        <w:rPr>
          <w:rFonts w:ascii="Arial" w:eastAsia="Times New Roman" w:hAnsi="Arial" w:cs="Arial"/>
          <w:sz w:val="24"/>
          <w:szCs w:val="24"/>
          <w:lang w:eastAsia="fi-FI"/>
        </w:rPr>
        <w:t>vää, josta olisi voinut mainita. Tämä kuvastelee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 mielestäni </w:t>
      </w:r>
      <w:r w:rsidR="002A6AEC">
        <w:rPr>
          <w:rFonts w:ascii="Arial" w:eastAsia="Times New Roman" w:hAnsi="Arial" w:cs="Arial"/>
          <w:sz w:val="24"/>
          <w:szCs w:val="24"/>
          <w:lang w:eastAsia="fi-FI"/>
        </w:rPr>
        <w:t xml:space="preserve">yleisellä tasollakin </w:t>
      </w:r>
      <w:proofErr w:type="spellStart"/>
      <w:r w:rsidR="00EF2996">
        <w:rPr>
          <w:rFonts w:ascii="Arial" w:eastAsia="Times New Roman" w:hAnsi="Arial" w:cs="Arial"/>
          <w:sz w:val="24"/>
          <w:szCs w:val="24"/>
          <w:lang w:eastAsia="fi-FI"/>
        </w:rPr>
        <w:t>Wilma</w:t>
      </w:r>
      <w:proofErr w:type="spellEnd"/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 tiedottamisen käytäntöjen puutteita</w:t>
      </w:r>
      <w:r w:rsidR="00656C6E">
        <w:rPr>
          <w:rFonts w:ascii="Arial" w:eastAsia="Times New Roman" w:hAnsi="Arial" w:cs="Arial"/>
          <w:sz w:val="24"/>
          <w:szCs w:val="24"/>
          <w:lang w:eastAsia="fi-FI"/>
        </w:rPr>
        <w:t xml:space="preserve"> koulun sisällä ja huoltajien osalta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034E04" w:rsidRDefault="00656C6E" w:rsidP="00034E04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Usein oppilasta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 itseäänkin harmittaa </w:t>
      </w:r>
      <w:proofErr w:type="spellStart"/>
      <w:r w:rsidR="00EF2996">
        <w:rPr>
          <w:rFonts w:ascii="Arial" w:eastAsia="Times New Roman" w:hAnsi="Arial" w:cs="Arial"/>
          <w:sz w:val="24"/>
          <w:szCs w:val="24"/>
          <w:lang w:eastAsia="fi-FI"/>
        </w:rPr>
        <w:t>Wilma</w:t>
      </w:r>
      <w:proofErr w:type="spellEnd"/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 viestittely</w:t>
      </w:r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>. Erään seitsemäslu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>okkalaisen pojan koulutyön innostuksen</w:t>
      </w:r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>Wilma</w:t>
      </w:r>
      <w:proofErr w:type="spellEnd"/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on 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hänen </w:t>
      </w:r>
      <w:r>
        <w:rPr>
          <w:rFonts w:ascii="Arial" w:eastAsia="Times New Roman" w:hAnsi="Arial" w:cs="Arial"/>
          <w:sz w:val="24"/>
          <w:szCs w:val="24"/>
          <w:lang w:eastAsia="fi-FI"/>
        </w:rPr>
        <w:t>itsensä mukaan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>vienyt kokonaan.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 Hän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on 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kokenut, että </w:t>
      </w:r>
      <w:proofErr w:type="spellStart"/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>Wilma</w:t>
      </w:r>
      <w:proofErr w:type="spellEnd"/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aiheuttaa stressiä ja pilaa osittain oppilaan ja opettajan välisen suhteen. 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Hän ihmetteleekin, ettei ole ihme </w:t>
      </w:r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>että oppilaiden keskiarvo Suomessa on alta kahdeksan, koska joka asiasta pitää val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>ittaa, rankaista ja muistuttaa.</w:t>
      </w:r>
    </w:p>
    <w:p w:rsidR="00034E04" w:rsidRDefault="0001487A" w:rsidP="00034E04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EF2996">
        <w:rPr>
          <w:rFonts w:ascii="Arial" w:eastAsia="Times New Roman" w:hAnsi="Arial" w:cs="Arial"/>
          <w:sz w:val="24"/>
          <w:szCs w:val="24"/>
          <w:lang w:eastAsia="fi-FI"/>
        </w:rPr>
        <w:t xml:space="preserve">Vantaan </w:t>
      </w:r>
      <w:proofErr w:type="spellStart"/>
      <w:r w:rsidRPr="00EF2996">
        <w:rPr>
          <w:rFonts w:ascii="Arial" w:eastAsia="Times New Roman" w:hAnsi="Arial" w:cs="Arial"/>
          <w:sz w:val="24"/>
          <w:szCs w:val="24"/>
          <w:lang w:eastAsia="fi-FI"/>
        </w:rPr>
        <w:t>OAY:n</w:t>
      </w:r>
      <w:proofErr w:type="spellEnd"/>
      <w:r w:rsidRPr="00EF2996">
        <w:rPr>
          <w:rFonts w:ascii="Arial" w:eastAsia="Times New Roman" w:hAnsi="Arial" w:cs="Arial"/>
          <w:sz w:val="24"/>
          <w:szCs w:val="24"/>
          <w:lang w:eastAsia="fi-FI"/>
        </w:rPr>
        <w:t xml:space="preserve"> puheenjohtaja </w:t>
      </w:r>
      <w:r w:rsidRPr="00EF2996">
        <w:rPr>
          <w:rFonts w:ascii="Arial" w:eastAsia="Times New Roman" w:hAnsi="Arial" w:cs="Arial"/>
          <w:bCs/>
          <w:sz w:val="24"/>
          <w:szCs w:val="24"/>
          <w:lang w:eastAsia="fi-FI"/>
        </w:rPr>
        <w:t>Sami Markkanen</w:t>
      </w:r>
      <w:r w:rsidRPr="00EF2996">
        <w:rPr>
          <w:rFonts w:ascii="Arial" w:eastAsia="Times New Roman" w:hAnsi="Arial" w:cs="Arial"/>
          <w:sz w:val="24"/>
          <w:szCs w:val="24"/>
          <w:lang w:eastAsia="fi-FI"/>
        </w:rPr>
        <w:t xml:space="preserve"> myöntää, että vanhempien </w:t>
      </w:r>
      <w:r w:rsidR="00656C6E">
        <w:rPr>
          <w:rFonts w:ascii="Arial" w:eastAsia="Times New Roman" w:hAnsi="Arial" w:cs="Arial"/>
          <w:sz w:val="24"/>
          <w:szCs w:val="24"/>
          <w:lang w:eastAsia="fi-FI"/>
        </w:rPr>
        <w:t xml:space="preserve">ja nuorten </w:t>
      </w:r>
      <w:r w:rsidRPr="00EF2996">
        <w:rPr>
          <w:rFonts w:ascii="Arial" w:eastAsia="Times New Roman" w:hAnsi="Arial" w:cs="Arial"/>
          <w:sz w:val="24"/>
          <w:szCs w:val="24"/>
          <w:lang w:eastAsia="fi-FI"/>
        </w:rPr>
        <w:t>huomio</w:t>
      </w:r>
      <w:r w:rsidR="00656C6E">
        <w:rPr>
          <w:rFonts w:ascii="Arial" w:eastAsia="Times New Roman" w:hAnsi="Arial" w:cs="Arial"/>
          <w:sz w:val="24"/>
          <w:szCs w:val="24"/>
          <w:lang w:eastAsia="fi-FI"/>
        </w:rPr>
        <w:t>t pitävät osittain</w:t>
      </w:r>
      <w:r w:rsidRPr="00EF2996">
        <w:rPr>
          <w:rFonts w:ascii="Arial" w:eastAsia="Times New Roman" w:hAnsi="Arial" w:cs="Arial"/>
          <w:sz w:val="24"/>
          <w:szCs w:val="24"/>
          <w:lang w:eastAsia="fi-FI"/>
        </w:rPr>
        <w:t xml:space="preserve"> paikkansa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 Hän kommentoi Vantaan Sanomissa</w:t>
      </w:r>
      <w:r w:rsidR="00D26B13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>että on</w:t>
      </w:r>
      <w:r w:rsidR="00D26B13">
        <w:rPr>
          <w:rFonts w:ascii="Arial" w:eastAsia="Times New Roman" w:hAnsi="Arial" w:cs="Arial"/>
          <w:sz w:val="24"/>
          <w:szCs w:val="24"/>
          <w:lang w:eastAsia="fi-FI"/>
        </w:rPr>
        <w:t xml:space="preserve"> selvää j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os negatiivista palautetta saavat aina samat oppilaat, </w:t>
      </w:r>
      <w:r w:rsidR="00D26B13">
        <w:rPr>
          <w:rFonts w:ascii="Arial" w:eastAsia="Times New Roman" w:hAnsi="Arial" w:cs="Arial"/>
          <w:sz w:val="24"/>
          <w:szCs w:val="24"/>
          <w:lang w:eastAsia="fi-FI"/>
        </w:rPr>
        <w:t xml:space="preserve">niin 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>se koetaan kodeissa ikävänä ja</w:t>
      </w:r>
      <w:r w:rsidR="00D26B13">
        <w:rPr>
          <w:rFonts w:ascii="Arial" w:eastAsia="Times New Roman" w:hAnsi="Arial" w:cs="Arial"/>
          <w:sz w:val="24"/>
          <w:szCs w:val="24"/>
          <w:lang w:eastAsia="fi-FI"/>
        </w:rPr>
        <w:t xml:space="preserve"> siitä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kodin ja koulun välinen yht</w:t>
      </w:r>
      <w:r w:rsidR="002A6AEC">
        <w:rPr>
          <w:rFonts w:ascii="Arial" w:eastAsia="Times New Roman" w:hAnsi="Arial" w:cs="Arial"/>
          <w:sz w:val="24"/>
          <w:szCs w:val="24"/>
          <w:lang w:eastAsia="fi-FI"/>
        </w:rPr>
        <w:t>eistyö voi saada kolhuja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 Hänen mukaansa on aivan varma</w:t>
      </w:r>
      <w:r w:rsidR="00656C6E">
        <w:rPr>
          <w:rFonts w:ascii="Arial" w:eastAsia="Times New Roman" w:hAnsi="Arial" w:cs="Arial"/>
          <w:sz w:val="24"/>
          <w:szCs w:val="24"/>
          <w:lang w:eastAsia="fi-FI"/>
        </w:rPr>
        <w:t>a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, että 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kouluissa on </w:t>
      </w:r>
      <w:proofErr w:type="spellStart"/>
      <w:r w:rsidRPr="0001487A"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suhteen koulutuksen tarvetta, mutta 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 xml:space="preserve">hänen mukaansa 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>arjen realiteetit</w:t>
      </w:r>
      <w:r w:rsidR="00EF2996">
        <w:rPr>
          <w:rFonts w:ascii="Arial" w:eastAsia="Times New Roman" w:hAnsi="Arial" w:cs="Arial"/>
          <w:sz w:val="24"/>
          <w:szCs w:val="24"/>
          <w:lang w:eastAsia="fi-FI"/>
        </w:rPr>
        <w:t>kin</w:t>
      </w:r>
      <w:r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 pitää huomioida.</w:t>
      </w:r>
    </w:p>
    <w:p w:rsidR="00034E04" w:rsidRDefault="00EF2996" w:rsidP="00034E04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Kuvaavaa nykyopettajan tilanteesta onkin</w:t>
      </w:r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>, että esimerkiksi aineopettajalla voi päivän mittaan olla jopa 150 oppilasta.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Mielestäni </w:t>
      </w:r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on selvää, että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silloin ei </w:t>
      </w:r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>kovin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yksilölliseen palautteeseen </w:t>
      </w:r>
      <w:r w:rsidR="0001487A" w:rsidRPr="0001487A">
        <w:rPr>
          <w:rFonts w:ascii="Arial" w:eastAsia="Times New Roman" w:hAnsi="Arial" w:cs="Arial"/>
          <w:sz w:val="24"/>
          <w:szCs w:val="24"/>
          <w:lang w:eastAsia="fi-FI"/>
        </w:rPr>
        <w:t xml:space="preserve">yksinkertaisesti ole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voimavaroja vaikka oppilaan ohjaajalle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Wilmassa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huoltajalle vastaaminen sälytetä</w:t>
      </w:r>
      <w:r w:rsidR="00656C6E">
        <w:rPr>
          <w:rFonts w:ascii="Arial" w:eastAsia="Times New Roman" w:hAnsi="Arial" w:cs="Arial"/>
          <w:sz w:val="24"/>
          <w:szCs w:val="24"/>
          <w:lang w:eastAsia="fi-FI"/>
        </w:rPr>
        <w:t>änkin liian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helposti vedoten aineopettajan </w:t>
      </w:r>
      <w:r w:rsidR="00CE2CBA">
        <w:rPr>
          <w:rFonts w:ascii="Arial" w:eastAsia="Times New Roman" w:hAnsi="Arial" w:cs="Arial"/>
          <w:sz w:val="24"/>
          <w:szCs w:val="24"/>
          <w:lang w:eastAsia="fi-FI"/>
        </w:rPr>
        <w:t xml:space="preserve">tai rehtorin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aikapulaan. </w:t>
      </w:r>
    </w:p>
    <w:p w:rsidR="006E6712" w:rsidRDefault="00086930" w:rsidP="00034E04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HAVAINTOJA KEHITTÄMISTEHTÄVÄN TULOKSISTA</w:t>
      </w:r>
      <w:r w:rsidR="006E6712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0A0B5D" w:rsidRDefault="00130AB7" w:rsidP="000A0B5D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Eteläsavolaisessa koulussa t</w:t>
      </w:r>
      <w:r w:rsidR="004077E4">
        <w:rPr>
          <w:rFonts w:ascii="Arial" w:eastAsia="Times New Roman" w:hAnsi="Arial" w:cs="Arial"/>
          <w:sz w:val="24"/>
          <w:szCs w:val="24"/>
          <w:lang w:eastAsia="fi-FI"/>
        </w:rPr>
        <w:t xml:space="preserve">ekemässäni kirjallisessa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kyselyssä </w:t>
      </w:r>
      <w:r w:rsidR="006E6712">
        <w:rPr>
          <w:rFonts w:ascii="Arial" w:eastAsia="Times New Roman" w:hAnsi="Arial" w:cs="Arial"/>
          <w:sz w:val="24"/>
          <w:szCs w:val="24"/>
          <w:lang w:eastAsia="fi-FI"/>
        </w:rPr>
        <w:t>oli vastaajia ohjeistettu vastaamaan yhteen parhaiten tilannettasi tai a</w:t>
      </w:r>
      <w:r>
        <w:rPr>
          <w:rFonts w:ascii="Arial" w:eastAsia="Times New Roman" w:hAnsi="Arial" w:cs="Arial"/>
          <w:sz w:val="24"/>
          <w:szCs w:val="24"/>
          <w:lang w:eastAsia="fi-FI"/>
        </w:rPr>
        <w:t>jatteluasi kuvaavaan vastausvaihtoehtoon</w:t>
      </w:r>
      <w:r w:rsidR="006E6712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0A0B5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0A0B5D">
        <w:rPr>
          <w:rFonts w:ascii="Arial" w:eastAsia="Times New Roman" w:hAnsi="Arial" w:cs="Arial"/>
          <w:sz w:val="24"/>
          <w:szCs w:val="24"/>
          <w:lang w:eastAsia="fi-FI"/>
        </w:rPr>
        <w:lastRenderedPageBreak/>
        <w:t xml:space="preserve">Olin myös tiedottanut, että jos vastaajat tarvitsevat apua kyselylomakkeen täyttämisessä, niin olen tarvittaessa käytettävissä. </w:t>
      </w:r>
      <w:r w:rsidR="003F1D70">
        <w:rPr>
          <w:rFonts w:ascii="Arial" w:eastAsia="Times New Roman" w:hAnsi="Arial" w:cs="Arial"/>
          <w:sz w:val="24"/>
          <w:szCs w:val="24"/>
          <w:lang w:eastAsia="fi-FI"/>
        </w:rPr>
        <w:t>Kysymyksistä 5 oli vaihtoehtokysymyksiä ja yksi avoin kysymys.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Kyselyn vastausprosentti oli lähes 90.</w:t>
      </w:r>
    </w:p>
    <w:p w:rsidR="000A0B5D" w:rsidRDefault="000A0B5D" w:rsidP="000A0B5D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Ensimmäisessä kysymyksessä kysyttiin: Kuinka usein käytät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Wilmaa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koulun sisäiseen tai ulkopuoliseen tiedottamiseen? Vastaajista vajaa puolet ilmoitti käyttävänsä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</w:t>
      </w:r>
      <w:r w:rsidR="009C5892">
        <w:rPr>
          <w:rFonts w:ascii="Arial" w:eastAsia="Times New Roman" w:hAnsi="Arial" w:cs="Arial"/>
          <w:sz w:val="24"/>
          <w:szCs w:val="24"/>
          <w:lang w:eastAsia="fi-FI"/>
        </w:rPr>
        <w:t>lmaa</w:t>
      </w:r>
      <w:proofErr w:type="spellEnd"/>
      <w:r w:rsidR="009C5892">
        <w:rPr>
          <w:rFonts w:ascii="Arial" w:eastAsia="Times New Roman" w:hAnsi="Arial" w:cs="Arial"/>
          <w:sz w:val="24"/>
          <w:szCs w:val="24"/>
          <w:lang w:eastAsia="fi-FI"/>
        </w:rPr>
        <w:t xml:space="preserve"> joka päivä. Vajaa neljännes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vastanneista käytti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Wilmaa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melkein joka päivä tai vähintään 1-3 kertaa viikossa. Yksi vastanneista ilmoitti käyttävänsä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Wilmaa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harvemmin kuin kerran viikossa. </w:t>
      </w:r>
    </w:p>
    <w:p w:rsidR="004E1781" w:rsidRDefault="00021051" w:rsidP="000A0B5D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Toisessa kysymyksessä tiedusteltiin vastaajien tyytyväisyytt</w:t>
      </w:r>
      <w:r w:rsidR="00130AB7">
        <w:rPr>
          <w:rFonts w:ascii="Arial" w:eastAsia="Times New Roman" w:hAnsi="Arial" w:cs="Arial"/>
          <w:sz w:val="24"/>
          <w:szCs w:val="24"/>
          <w:lang w:eastAsia="fi-FI"/>
        </w:rPr>
        <w:t>ä koulun tämän hetkiseen ”kolle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goiden” / työyhteisön yleiseen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WIlma-tiedottamiseen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. Vastaajista vajaa kolmannes oli hyvin tyytyväinen yleiseen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tiedottamiseen. </w:t>
      </w:r>
      <w:r w:rsidR="004E1781">
        <w:rPr>
          <w:rFonts w:ascii="Arial" w:eastAsia="Times New Roman" w:hAnsi="Arial" w:cs="Arial"/>
          <w:sz w:val="24"/>
          <w:szCs w:val="24"/>
          <w:lang w:eastAsia="fi-FI"/>
        </w:rPr>
        <w:t>Loput vastaajist</w:t>
      </w:r>
      <w:r w:rsidR="009C5892">
        <w:rPr>
          <w:rFonts w:ascii="Arial" w:eastAsia="Times New Roman" w:hAnsi="Arial" w:cs="Arial"/>
          <w:sz w:val="24"/>
          <w:szCs w:val="24"/>
          <w:lang w:eastAsia="fi-FI"/>
        </w:rPr>
        <w:t>a eli yli kaksi kolmasosaa oli</w:t>
      </w:r>
      <w:r w:rsidR="004E1781">
        <w:rPr>
          <w:rFonts w:ascii="Arial" w:eastAsia="Times New Roman" w:hAnsi="Arial" w:cs="Arial"/>
          <w:sz w:val="24"/>
          <w:szCs w:val="24"/>
          <w:lang w:eastAsia="fi-FI"/>
        </w:rPr>
        <w:t xml:space="preserve"> melko tyytyväisiä </w:t>
      </w:r>
      <w:proofErr w:type="spellStart"/>
      <w:r w:rsidR="004E1781">
        <w:rPr>
          <w:rFonts w:ascii="Arial" w:eastAsia="Times New Roman" w:hAnsi="Arial" w:cs="Arial"/>
          <w:sz w:val="24"/>
          <w:szCs w:val="24"/>
          <w:lang w:eastAsia="fi-FI"/>
        </w:rPr>
        <w:t>WIlma-tiedottamiseen</w:t>
      </w:r>
      <w:proofErr w:type="spellEnd"/>
      <w:r w:rsidR="004E1781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021051" w:rsidRDefault="009C5892" w:rsidP="000A0B5D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Kysyttäessä </w:t>
      </w:r>
      <w:r w:rsidR="004E1781">
        <w:rPr>
          <w:rFonts w:ascii="Arial" w:eastAsia="Times New Roman" w:hAnsi="Arial" w:cs="Arial"/>
          <w:sz w:val="24"/>
          <w:szCs w:val="24"/>
          <w:lang w:eastAsia="fi-FI"/>
        </w:rPr>
        <w:t xml:space="preserve">ovatko koulun sisäiset </w:t>
      </w:r>
      <w:proofErr w:type="spellStart"/>
      <w:r w:rsidR="004E1781">
        <w:rPr>
          <w:rFonts w:ascii="Arial" w:eastAsia="Times New Roman" w:hAnsi="Arial" w:cs="Arial"/>
          <w:sz w:val="24"/>
          <w:szCs w:val="24"/>
          <w:lang w:eastAsia="fi-FI"/>
        </w:rPr>
        <w:t>Wilma-tiedotteet</w:t>
      </w:r>
      <w:proofErr w:type="spellEnd"/>
      <w:r w:rsidR="004E1781">
        <w:rPr>
          <w:rFonts w:ascii="Arial" w:eastAsia="Times New Roman" w:hAnsi="Arial" w:cs="Arial"/>
          <w:sz w:val="24"/>
          <w:szCs w:val="24"/>
          <w:lang w:eastAsia="fi-FI"/>
        </w:rPr>
        <w:t xml:space="preserve"> tulleet riittävän ajoissa, vastaajista yli 90 prosenttia oli sitä mieltä, että tiedottaminen olisi tapahtunut melko ajoissa. Hyvin ajoissa vastaajien mielipiteissä oli 4 prosenttia ja melko myöhään taasen 3 prosenttia vastaajista, jotka olivat tämän</w:t>
      </w:r>
      <w:r w:rsidR="00130AB7">
        <w:rPr>
          <w:rFonts w:ascii="Arial" w:eastAsia="Times New Roman" w:hAnsi="Arial" w:cs="Arial"/>
          <w:sz w:val="24"/>
          <w:szCs w:val="24"/>
          <w:lang w:eastAsia="fi-FI"/>
        </w:rPr>
        <w:t xml:space="preserve"> kysymyksen osalta marginaalin edustajia</w:t>
      </w:r>
      <w:r w:rsidR="004E1781">
        <w:rPr>
          <w:rFonts w:ascii="Arial" w:eastAsia="Times New Roman" w:hAnsi="Arial" w:cs="Arial"/>
          <w:sz w:val="24"/>
          <w:szCs w:val="24"/>
          <w:lang w:eastAsia="fi-FI"/>
        </w:rPr>
        <w:t xml:space="preserve">. Kukaan vastaajista ei ilmoittanut mielipiteekseen, että </w:t>
      </w:r>
      <w:proofErr w:type="spellStart"/>
      <w:r w:rsidR="004E1781">
        <w:rPr>
          <w:rFonts w:ascii="Arial" w:eastAsia="Times New Roman" w:hAnsi="Arial" w:cs="Arial"/>
          <w:sz w:val="24"/>
          <w:szCs w:val="24"/>
          <w:lang w:eastAsia="fi-FI"/>
        </w:rPr>
        <w:t>Wilma-</w:t>
      </w:r>
      <w:proofErr w:type="spellEnd"/>
      <w:r w:rsidR="00130AB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4E1781">
        <w:rPr>
          <w:rFonts w:ascii="Arial" w:eastAsia="Times New Roman" w:hAnsi="Arial" w:cs="Arial"/>
          <w:sz w:val="24"/>
          <w:szCs w:val="24"/>
          <w:lang w:eastAsia="fi-FI"/>
        </w:rPr>
        <w:t>tiedotteet olisivat tulleet hyvin myöhään.</w:t>
      </w:r>
    </w:p>
    <w:p w:rsidR="003F1D70" w:rsidRDefault="004E1781" w:rsidP="000A0B5D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Kysyttäessä vastaajien tyytyväisyyttä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Wilmaan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välineenä kodin ja koulun välisessä yhteistyössä </w:t>
      </w:r>
      <w:r w:rsidR="00130AB7">
        <w:rPr>
          <w:rFonts w:ascii="Arial" w:eastAsia="Times New Roman" w:hAnsi="Arial" w:cs="Arial"/>
          <w:sz w:val="24"/>
          <w:szCs w:val="24"/>
          <w:lang w:eastAsia="fi-FI"/>
        </w:rPr>
        <w:t xml:space="preserve">tasan puolet vastaajista oli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hyvin tyytyväisiä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Wilmaan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välineenä.</w:t>
      </w:r>
      <w:r w:rsidR="00130AB7">
        <w:rPr>
          <w:rFonts w:ascii="Arial" w:eastAsia="Times New Roman" w:hAnsi="Arial" w:cs="Arial"/>
          <w:sz w:val="24"/>
          <w:szCs w:val="24"/>
          <w:lang w:eastAsia="fi-FI"/>
        </w:rPr>
        <w:t xml:space="preserve"> Vastaajista lähes puolet oli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melko tyytyväisiä. Yksi vastanneista piti itseään melk</w:t>
      </w:r>
      <w:r w:rsidR="003F1D70">
        <w:rPr>
          <w:rFonts w:ascii="Arial" w:eastAsia="Times New Roman" w:hAnsi="Arial" w:cs="Arial"/>
          <w:sz w:val="24"/>
          <w:szCs w:val="24"/>
          <w:lang w:eastAsia="fi-FI"/>
        </w:rPr>
        <w:t xml:space="preserve">o tyytyväisenä tässä yhteydessä </w:t>
      </w:r>
      <w:proofErr w:type="spellStart"/>
      <w:r w:rsidR="003F1D70"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 w:rsidR="003F1D70">
        <w:rPr>
          <w:rFonts w:ascii="Arial" w:eastAsia="Times New Roman" w:hAnsi="Arial" w:cs="Arial"/>
          <w:sz w:val="24"/>
          <w:szCs w:val="24"/>
          <w:lang w:eastAsia="fi-FI"/>
        </w:rPr>
        <w:t xml:space="preserve"> käytössään.</w:t>
      </w:r>
    </w:p>
    <w:p w:rsidR="003F1D70" w:rsidRDefault="003F1D70" w:rsidP="000A0B5D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Selvästi yli puolet vastaajista oli melko tyytyväisiä oppilaan ohjaajien kautta tapahtuvaan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tiedottamiseen. Kahta vastaajaa vaille puolet oli hyvin tyytyväisiä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kautta tapahtuvaan </w:t>
      </w:r>
      <w:r w:rsidR="00F11D0F">
        <w:rPr>
          <w:rFonts w:ascii="Arial" w:eastAsia="Times New Roman" w:hAnsi="Arial" w:cs="Arial"/>
          <w:sz w:val="24"/>
          <w:szCs w:val="24"/>
          <w:lang w:eastAsia="fi-FI"/>
        </w:rPr>
        <w:t xml:space="preserve">oppilaan ohjaajien </w:t>
      </w:r>
      <w:r>
        <w:rPr>
          <w:rFonts w:ascii="Arial" w:eastAsia="Times New Roman" w:hAnsi="Arial" w:cs="Arial"/>
          <w:sz w:val="24"/>
          <w:szCs w:val="24"/>
          <w:lang w:eastAsia="fi-FI"/>
        </w:rPr>
        <w:t>tiedottamiseen esimerkiksi tulevista tapahtumista, vierailuista tai muista oppilas-asioista.</w:t>
      </w:r>
    </w:p>
    <w:p w:rsidR="00F11D0F" w:rsidRDefault="00F11D0F" w:rsidP="000A0B5D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Kehittämisen kannalta kyselyn kiinnostavinta antia oli avoin kysymys</w:t>
      </w:r>
      <w:r w:rsidR="007B38DB">
        <w:rPr>
          <w:rFonts w:ascii="Arial" w:eastAsia="Times New Roman" w:hAnsi="Arial" w:cs="Arial"/>
          <w:sz w:val="24"/>
          <w:szCs w:val="24"/>
          <w:lang w:eastAsia="fi-FI"/>
        </w:rPr>
        <w:t xml:space="preserve">. Siinä kysyttiin, että onko sinulla </w:t>
      </w:r>
      <w:proofErr w:type="spellStart"/>
      <w:r w:rsidR="007B38DB"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 w:rsidR="007B38DB">
        <w:rPr>
          <w:rFonts w:ascii="Arial" w:eastAsia="Times New Roman" w:hAnsi="Arial" w:cs="Arial"/>
          <w:sz w:val="24"/>
          <w:szCs w:val="24"/>
          <w:lang w:eastAsia="fi-FI"/>
        </w:rPr>
        <w:t xml:space="preserve"> kautta tapahtuvaan tiedottamiseen liittyviä toiveita tai kehittämisideoita? Vastukseksi tuli monenlaisia ajatuksia, toiveita tai ideoita, joita yhdistelen seuraavassa:  </w:t>
      </w:r>
    </w:p>
    <w:p w:rsidR="007B38DB" w:rsidRDefault="007B38DB" w:rsidP="007B38DB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fi-FI"/>
        </w:rPr>
        <w:t xml:space="preserve">Miten saada kaikki vanhemmat käyttämään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Wilmaa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>?</w:t>
      </w:r>
      <w:proofErr w:type="gramEnd"/>
    </w:p>
    <w:p w:rsidR="007B38DB" w:rsidRDefault="007B38DB" w:rsidP="007B38DB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Mitä velvollisuuksia huoltajilla on seurata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Wilmaa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>?</w:t>
      </w:r>
    </w:p>
    <w:p w:rsidR="007B38DB" w:rsidRDefault="007B38DB" w:rsidP="007B38DB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Kuka ohjeistaa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käytössä (säännöt)?</w:t>
      </w:r>
    </w:p>
    <w:p w:rsidR="007B38DB" w:rsidRDefault="007B38DB" w:rsidP="007B38DB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Värikoodien käyttö selkeämmäksi</w:t>
      </w:r>
    </w:p>
    <w:p w:rsidR="003F1D70" w:rsidRDefault="007B38DB" w:rsidP="000A0B5D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käyttö aiheuttaa opettajille ”tuplatyön”, kun joutuu myös soittamaan</w:t>
      </w:r>
    </w:p>
    <w:p w:rsidR="007B38DB" w:rsidRDefault="00FA0C6C" w:rsidP="000A0B5D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Koulun y</w:t>
      </w:r>
      <w:r w:rsidR="007B38DB">
        <w:rPr>
          <w:rFonts w:ascii="Arial" w:eastAsia="Times New Roman" w:hAnsi="Arial" w:cs="Arial"/>
          <w:sz w:val="24"/>
          <w:szCs w:val="24"/>
          <w:lang w:eastAsia="fi-FI"/>
        </w:rPr>
        <w:t>hteiset asiat aikaisemmin asianosaisten tietoon</w:t>
      </w:r>
    </w:p>
    <w:p w:rsidR="007B38DB" w:rsidRDefault="007B38DB" w:rsidP="000A0B5D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Tarkemmin kohderyhmien määrittelyä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Wilma-viestien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lähettäjille </w:t>
      </w:r>
    </w:p>
    <w:p w:rsidR="007B38DB" w:rsidRDefault="007B38DB" w:rsidP="000A0B5D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Ilmoitustaululla olevat viestit myös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Wilmaan</w:t>
      </w:r>
      <w:proofErr w:type="spellEnd"/>
    </w:p>
    <w:p w:rsidR="007B38DB" w:rsidRDefault="007B38DB" w:rsidP="000A0B5D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käyttöön perehdytys myös vanhemmille ja oppilaille</w:t>
      </w:r>
    </w:p>
    <w:p w:rsidR="00FA0C6C" w:rsidRDefault="007B38DB" w:rsidP="00FA0C6C">
      <w:pPr>
        <w:pStyle w:val="Luettelokappale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fi-FI"/>
        </w:rPr>
        <w:lastRenderedPageBreak/>
        <w:t>Miten saada jatkuvasti kadoksissa olevat salasanat säilymään</w:t>
      </w:r>
      <w:r w:rsidR="009C5892">
        <w:rPr>
          <w:rFonts w:ascii="Arial" w:eastAsia="Times New Roman" w:hAnsi="Arial" w:cs="Arial"/>
          <w:sz w:val="24"/>
          <w:szCs w:val="24"/>
          <w:lang w:eastAsia="fi-FI"/>
        </w:rPr>
        <w:t xml:space="preserve"> oppilailla ja vanhemmilla</w:t>
      </w:r>
      <w:r w:rsidR="00605887">
        <w:rPr>
          <w:rFonts w:ascii="Arial" w:eastAsia="Times New Roman" w:hAnsi="Arial" w:cs="Arial"/>
          <w:sz w:val="24"/>
          <w:szCs w:val="24"/>
          <w:lang w:eastAsia="fi-FI"/>
        </w:rPr>
        <w:t>?</w:t>
      </w:r>
      <w:proofErr w:type="gram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E7751D" w:rsidRDefault="00FA0C6C" w:rsidP="00FA0C6C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Näissä vastauksissa ei ollut juuri oppilaan ohjaajille suunnattuja parannusehdotuksia, mutta yleisellä tasolla parannettavaa selvästi on olemassa. </w:t>
      </w:r>
      <w:r w:rsidR="00130AB7">
        <w:rPr>
          <w:rFonts w:ascii="Arial" w:eastAsia="Times New Roman" w:hAnsi="Arial" w:cs="Arial"/>
          <w:sz w:val="24"/>
          <w:szCs w:val="24"/>
          <w:lang w:eastAsia="fi-FI"/>
        </w:rPr>
        <w:t xml:space="preserve">Vastaukset herättävät vahvasti uusia kysymyksiä esimerkiksi huoltajien tietoteknisistä valmiuksista tai ylipäänsä halukkuudesta olla aktiivinen </w:t>
      </w:r>
      <w:proofErr w:type="spellStart"/>
      <w:r w:rsidR="00130AB7"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 w:rsidR="00130AB7">
        <w:rPr>
          <w:rFonts w:ascii="Arial" w:eastAsia="Times New Roman" w:hAnsi="Arial" w:cs="Arial"/>
          <w:sz w:val="24"/>
          <w:szCs w:val="24"/>
          <w:lang w:eastAsia="fi-FI"/>
        </w:rPr>
        <w:t xml:space="preserve"> käyttäjä. Toisaalta eivät kaikilla </w:t>
      </w:r>
      <w:r w:rsidR="00E7751D">
        <w:rPr>
          <w:rFonts w:ascii="Arial" w:eastAsia="Times New Roman" w:hAnsi="Arial" w:cs="Arial"/>
          <w:sz w:val="24"/>
          <w:szCs w:val="24"/>
          <w:lang w:eastAsia="fi-FI"/>
        </w:rPr>
        <w:t>oppilaan ohjaajilla</w:t>
      </w:r>
      <w:r w:rsidR="00130AB7">
        <w:rPr>
          <w:rFonts w:ascii="Arial" w:eastAsia="Times New Roman" w:hAnsi="Arial" w:cs="Arial"/>
          <w:sz w:val="24"/>
          <w:szCs w:val="24"/>
          <w:lang w:eastAsia="fi-FI"/>
        </w:rPr>
        <w:t xml:space="preserve"> tai ope</w:t>
      </w:r>
      <w:r w:rsidR="00E7751D">
        <w:rPr>
          <w:rFonts w:ascii="Arial" w:eastAsia="Times New Roman" w:hAnsi="Arial" w:cs="Arial"/>
          <w:sz w:val="24"/>
          <w:szCs w:val="24"/>
          <w:lang w:eastAsia="fi-FI"/>
        </w:rPr>
        <w:t xml:space="preserve">ttajilla </w:t>
      </w:r>
      <w:r w:rsidR="00130AB7">
        <w:rPr>
          <w:rFonts w:ascii="Arial" w:eastAsia="Times New Roman" w:hAnsi="Arial" w:cs="Arial"/>
          <w:sz w:val="24"/>
          <w:szCs w:val="24"/>
          <w:lang w:eastAsia="fi-FI"/>
        </w:rPr>
        <w:t>ole tietotekniset taidot aivan</w:t>
      </w:r>
      <w:r w:rsidR="00E7751D">
        <w:rPr>
          <w:rFonts w:ascii="Arial" w:eastAsia="Times New Roman" w:hAnsi="Arial" w:cs="Arial"/>
          <w:sz w:val="24"/>
          <w:szCs w:val="24"/>
          <w:lang w:eastAsia="fi-FI"/>
        </w:rPr>
        <w:t xml:space="preserve"> nykypäivänä vaadittavalla tasolla.</w:t>
      </w:r>
      <w:r w:rsidR="00130AB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E7751D">
        <w:rPr>
          <w:rFonts w:ascii="Arial" w:eastAsia="Times New Roman" w:hAnsi="Arial" w:cs="Arial"/>
          <w:sz w:val="24"/>
          <w:szCs w:val="24"/>
          <w:lang w:eastAsia="fi-FI"/>
        </w:rPr>
        <w:t xml:space="preserve">Varsinkin koulun ulkopuolelle </w:t>
      </w:r>
      <w:proofErr w:type="spellStart"/>
      <w:r w:rsidR="00E7751D"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 w:rsidR="00E7751D">
        <w:rPr>
          <w:rFonts w:ascii="Arial" w:eastAsia="Times New Roman" w:hAnsi="Arial" w:cs="Arial"/>
          <w:sz w:val="24"/>
          <w:szCs w:val="24"/>
          <w:lang w:eastAsia="fi-FI"/>
        </w:rPr>
        <w:t xml:space="preserve"> kautta viestittelevän opettajan pitäisi olla erityisen tarkkana, ovat kaikki hänen näkemyksensä koulun yleinen kanta vai hänen oma subjektiivinen näkemys keskustelussa olevasta asiasta.</w:t>
      </w:r>
    </w:p>
    <w:p w:rsidR="00941B24" w:rsidRDefault="00E7751D" w:rsidP="00810A87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O</w:t>
      </w:r>
      <w:r w:rsidR="00FA0C6C">
        <w:rPr>
          <w:rFonts w:ascii="Arial" w:eastAsia="Times New Roman" w:hAnsi="Arial" w:cs="Arial"/>
          <w:sz w:val="24"/>
          <w:szCs w:val="24"/>
          <w:lang w:eastAsia="fi-FI"/>
        </w:rPr>
        <w:t xml:space="preserve">ppilaan ohjaaja voisi vielä tarkemman määritellä kohderyhmän, jolle vaikkapa oppilashuollollisissa asioissa viestittelee. Erityishuomio pitäisi kiinnittää salassa pidettäviin tietoihin. Toisaalta yleistä tiedotteet </w:t>
      </w:r>
      <w:proofErr w:type="spellStart"/>
      <w:r w:rsidR="00FA0C6C">
        <w:rPr>
          <w:rFonts w:ascii="Arial" w:eastAsia="Times New Roman" w:hAnsi="Arial" w:cs="Arial"/>
          <w:sz w:val="24"/>
          <w:szCs w:val="24"/>
          <w:lang w:eastAsia="fi-FI"/>
        </w:rPr>
        <w:t>Wilman</w:t>
      </w:r>
      <w:proofErr w:type="spellEnd"/>
      <w:r w:rsidR="00FA0C6C">
        <w:rPr>
          <w:rFonts w:ascii="Arial" w:eastAsia="Times New Roman" w:hAnsi="Arial" w:cs="Arial"/>
          <w:sz w:val="24"/>
          <w:szCs w:val="24"/>
          <w:lang w:eastAsia="fi-FI"/>
        </w:rPr>
        <w:t xml:space="preserve"> alustaa voisi hyödyntää vielä tehokkaammin kaikkia </w:t>
      </w:r>
      <w:r w:rsidR="00605887">
        <w:rPr>
          <w:rFonts w:ascii="Arial" w:eastAsia="Times New Roman" w:hAnsi="Arial" w:cs="Arial"/>
          <w:sz w:val="24"/>
          <w:szCs w:val="24"/>
          <w:lang w:eastAsia="fi-FI"/>
        </w:rPr>
        <w:t xml:space="preserve">koulun henkilöstöä ja oppilaita </w:t>
      </w:r>
      <w:r w:rsidR="00FA0C6C">
        <w:rPr>
          <w:rFonts w:ascii="Arial" w:eastAsia="Times New Roman" w:hAnsi="Arial" w:cs="Arial"/>
          <w:sz w:val="24"/>
          <w:szCs w:val="24"/>
          <w:lang w:eastAsia="fi-FI"/>
        </w:rPr>
        <w:t>koskevissa yleisissä tiedotuksissa.</w:t>
      </w:r>
    </w:p>
    <w:p w:rsidR="00A86A49" w:rsidRDefault="00A86A49" w:rsidP="002168A1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:rsidR="00A86A49" w:rsidRDefault="00A86A49" w:rsidP="002168A1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:rsidR="002168A1" w:rsidRPr="00A86A49" w:rsidRDefault="002168A1" w:rsidP="002168A1">
      <w:pPr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A86A49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LÄHTEET: </w:t>
      </w:r>
    </w:p>
    <w:p w:rsidR="002168A1" w:rsidRDefault="00A86A49" w:rsidP="002168A1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Pietiläinen, J. Lehtiartikkeli </w:t>
      </w:r>
      <w:proofErr w:type="gramStart"/>
      <w:r w:rsidR="002168A1">
        <w:rPr>
          <w:rFonts w:ascii="Arial" w:eastAsia="Times New Roman" w:hAnsi="Arial" w:cs="Arial"/>
          <w:sz w:val="24"/>
          <w:szCs w:val="24"/>
          <w:lang w:eastAsia="fi-FI"/>
        </w:rPr>
        <w:t>17.4.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2013</w:t>
      </w:r>
      <w:proofErr w:type="gram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fi-FI"/>
        </w:rPr>
        <w:t>Wilmasta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tehty lasten rikosrekisteri.</w:t>
      </w:r>
      <w:proofErr w:type="gramEnd"/>
      <w:r w:rsidRPr="00A86A49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Vantaan Sanomat.  </w:t>
      </w:r>
    </w:p>
    <w:p w:rsidR="002168A1" w:rsidRDefault="002168A1" w:rsidP="002168A1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2168A1">
        <w:rPr>
          <w:rFonts w:ascii="Arial" w:eastAsia="Times New Roman" w:hAnsi="Arial" w:cs="Arial"/>
          <w:sz w:val="24"/>
          <w:szCs w:val="24"/>
          <w:lang w:eastAsia="fi-FI"/>
        </w:rPr>
        <w:t>Koskela, S &amp; Pekkarinen, VL. Luento 11.9.2012</w:t>
      </w:r>
      <w:r w:rsidR="00A86A49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Pr="002168A1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gramStart"/>
      <w:r w:rsidRPr="002168A1">
        <w:rPr>
          <w:rFonts w:ascii="Arial" w:eastAsia="Times New Roman" w:hAnsi="Arial" w:cs="Arial"/>
          <w:sz w:val="24"/>
          <w:szCs w:val="24"/>
          <w:lang w:eastAsia="fi-FI"/>
        </w:rPr>
        <w:t>Jyväskylän ammattikorkeakoulu.</w:t>
      </w:r>
      <w:proofErr w:type="gramEnd"/>
    </w:p>
    <w:p w:rsidR="002168A1" w:rsidRPr="00E7751D" w:rsidRDefault="002168A1" w:rsidP="00810A87">
      <w:pPr>
        <w:rPr>
          <w:rFonts w:ascii="Arial" w:eastAsia="Times New Roman" w:hAnsi="Arial" w:cs="Arial"/>
          <w:sz w:val="24"/>
          <w:szCs w:val="24"/>
          <w:lang w:eastAsia="fi-FI"/>
        </w:rPr>
      </w:pPr>
    </w:p>
    <w:sectPr w:rsidR="002168A1" w:rsidRPr="00E7751D" w:rsidSect="006E59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BDE"/>
    <w:multiLevelType w:val="hybridMultilevel"/>
    <w:tmpl w:val="AD6463E2"/>
    <w:lvl w:ilvl="0" w:tplc="267CC2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294"/>
    <w:multiLevelType w:val="hybridMultilevel"/>
    <w:tmpl w:val="CA6E7882"/>
    <w:lvl w:ilvl="0" w:tplc="0876E80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4590F"/>
    <w:multiLevelType w:val="hybridMultilevel"/>
    <w:tmpl w:val="D1DC71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446D7"/>
    <w:multiLevelType w:val="hybridMultilevel"/>
    <w:tmpl w:val="72F21C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1676B"/>
    <w:multiLevelType w:val="hybridMultilevel"/>
    <w:tmpl w:val="DB36316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C57D90"/>
    <w:multiLevelType w:val="hybridMultilevel"/>
    <w:tmpl w:val="93E412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759F4"/>
    <w:multiLevelType w:val="hybridMultilevel"/>
    <w:tmpl w:val="9E48C6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214D7"/>
    <w:multiLevelType w:val="hybridMultilevel"/>
    <w:tmpl w:val="81B0D73A"/>
    <w:lvl w:ilvl="0" w:tplc="0876E80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92F42"/>
    <w:multiLevelType w:val="hybridMultilevel"/>
    <w:tmpl w:val="AD6463E2"/>
    <w:lvl w:ilvl="0" w:tplc="267CC2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D74E0"/>
    <w:multiLevelType w:val="hybridMultilevel"/>
    <w:tmpl w:val="0B7879EA"/>
    <w:lvl w:ilvl="0" w:tplc="040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D4159F"/>
    <w:multiLevelType w:val="hybridMultilevel"/>
    <w:tmpl w:val="6CC8C6E2"/>
    <w:lvl w:ilvl="0" w:tplc="C33C78F2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C4D34"/>
    <w:rsid w:val="0001487A"/>
    <w:rsid w:val="00021051"/>
    <w:rsid w:val="00034E04"/>
    <w:rsid w:val="00086930"/>
    <w:rsid w:val="0009099F"/>
    <w:rsid w:val="000A0B5D"/>
    <w:rsid w:val="000F17B7"/>
    <w:rsid w:val="00130AB7"/>
    <w:rsid w:val="002168A1"/>
    <w:rsid w:val="0027237F"/>
    <w:rsid w:val="002A6AEC"/>
    <w:rsid w:val="002A6E86"/>
    <w:rsid w:val="002E69B8"/>
    <w:rsid w:val="00360BDA"/>
    <w:rsid w:val="003D5072"/>
    <w:rsid w:val="003E4F70"/>
    <w:rsid w:val="003E5393"/>
    <w:rsid w:val="003F1D70"/>
    <w:rsid w:val="003F55EE"/>
    <w:rsid w:val="004077E4"/>
    <w:rsid w:val="00444F46"/>
    <w:rsid w:val="004E1781"/>
    <w:rsid w:val="004F23DF"/>
    <w:rsid w:val="00523F8E"/>
    <w:rsid w:val="00554EDA"/>
    <w:rsid w:val="005D5BD1"/>
    <w:rsid w:val="005F043B"/>
    <w:rsid w:val="005F08D4"/>
    <w:rsid w:val="005F0DBB"/>
    <w:rsid w:val="00605887"/>
    <w:rsid w:val="00620AF1"/>
    <w:rsid w:val="00647C9F"/>
    <w:rsid w:val="00656C6E"/>
    <w:rsid w:val="006C5966"/>
    <w:rsid w:val="006E59CA"/>
    <w:rsid w:val="006E6712"/>
    <w:rsid w:val="007529A0"/>
    <w:rsid w:val="007610AF"/>
    <w:rsid w:val="007B38DB"/>
    <w:rsid w:val="00810A87"/>
    <w:rsid w:val="00835701"/>
    <w:rsid w:val="0091655D"/>
    <w:rsid w:val="00941B24"/>
    <w:rsid w:val="009652C0"/>
    <w:rsid w:val="009828F9"/>
    <w:rsid w:val="009A05AC"/>
    <w:rsid w:val="009C5892"/>
    <w:rsid w:val="00A02AB3"/>
    <w:rsid w:val="00A86A49"/>
    <w:rsid w:val="00B436CD"/>
    <w:rsid w:val="00C73BEF"/>
    <w:rsid w:val="00CE1C3D"/>
    <w:rsid w:val="00CE2CBA"/>
    <w:rsid w:val="00D26B13"/>
    <w:rsid w:val="00DB3370"/>
    <w:rsid w:val="00E7751D"/>
    <w:rsid w:val="00EA524F"/>
    <w:rsid w:val="00EF2996"/>
    <w:rsid w:val="00F11D0F"/>
    <w:rsid w:val="00F945FA"/>
    <w:rsid w:val="00FA0C6C"/>
    <w:rsid w:val="00FC4D34"/>
    <w:rsid w:val="00FD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E59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4D34"/>
    <w:pPr>
      <w:ind w:left="720"/>
      <w:contextualSpacing/>
    </w:pPr>
  </w:style>
  <w:style w:type="paragraph" w:customStyle="1" w:styleId="KansiLehti">
    <w:name w:val="KansiLehti"/>
    <w:next w:val="Normaali"/>
    <w:rsid w:val="00B436CD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fi-FI"/>
    </w:rPr>
  </w:style>
  <w:style w:type="paragraph" w:customStyle="1" w:styleId="Calibri22">
    <w:name w:val="Calibri 22"/>
    <w:link w:val="Calibri22Char"/>
    <w:rsid w:val="00B436CD"/>
    <w:pPr>
      <w:spacing w:after="0" w:line="240" w:lineRule="auto"/>
    </w:pPr>
    <w:rPr>
      <w:rFonts w:ascii="Calibri" w:eastAsia="Times New Roman" w:hAnsi="Calibri" w:cs="Arial"/>
      <w:sz w:val="44"/>
      <w:szCs w:val="44"/>
      <w:lang w:eastAsia="fi-FI"/>
    </w:rPr>
  </w:style>
  <w:style w:type="paragraph" w:customStyle="1" w:styleId="Calibri18">
    <w:name w:val="Calibri 18"/>
    <w:link w:val="Calibri18Char"/>
    <w:rsid w:val="00B436CD"/>
    <w:pPr>
      <w:spacing w:after="0" w:line="240" w:lineRule="auto"/>
    </w:pPr>
    <w:rPr>
      <w:rFonts w:ascii="Calibri" w:eastAsia="Times New Roman" w:hAnsi="Calibri" w:cs="Arial"/>
      <w:bCs/>
      <w:color w:val="000000"/>
      <w:sz w:val="36"/>
      <w:szCs w:val="36"/>
      <w:lang w:eastAsia="fi-FI"/>
    </w:rPr>
  </w:style>
  <w:style w:type="character" w:customStyle="1" w:styleId="Calibri22Char">
    <w:name w:val="Calibri 22 Char"/>
    <w:link w:val="Calibri22"/>
    <w:rsid w:val="00B436CD"/>
    <w:rPr>
      <w:rFonts w:ascii="Calibri" w:eastAsia="Times New Roman" w:hAnsi="Calibri" w:cs="Arial"/>
      <w:sz w:val="44"/>
      <w:szCs w:val="44"/>
      <w:lang w:eastAsia="fi-FI"/>
    </w:rPr>
  </w:style>
  <w:style w:type="paragraph" w:customStyle="1" w:styleId="Calibri16">
    <w:name w:val="Calibri 16"/>
    <w:link w:val="Calibri16Char"/>
    <w:rsid w:val="00B436CD"/>
    <w:pPr>
      <w:spacing w:after="0" w:line="240" w:lineRule="auto"/>
    </w:pPr>
    <w:rPr>
      <w:rFonts w:ascii="Calibri" w:eastAsia="Times New Roman" w:hAnsi="Calibri" w:cs="Arial"/>
      <w:bCs/>
      <w:color w:val="000000"/>
      <w:sz w:val="32"/>
      <w:szCs w:val="32"/>
      <w:lang w:eastAsia="fi-FI"/>
    </w:rPr>
  </w:style>
  <w:style w:type="character" w:customStyle="1" w:styleId="Calibri18Char">
    <w:name w:val="Calibri 18 Char"/>
    <w:link w:val="Calibri18"/>
    <w:rsid w:val="00B436CD"/>
    <w:rPr>
      <w:rFonts w:ascii="Calibri" w:eastAsia="Times New Roman" w:hAnsi="Calibri" w:cs="Arial"/>
      <w:bCs/>
      <w:color w:val="000000"/>
      <w:sz w:val="36"/>
      <w:szCs w:val="36"/>
      <w:lang w:eastAsia="fi-FI"/>
    </w:rPr>
  </w:style>
  <w:style w:type="paragraph" w:customStyle="1" w:styleId="Calibri14">
    <w:name w:val="Calibri 14"/>
    <w:link w:val="Calibri14Char"/>
    <w:rsid w:val="00B436CD"/>
    <w:pPr>
      <w:spacing w:after="0" w:line="240" w:lineRule="auto"/>
    </w:pPr>
    <w:rPr>
      <w:rFonts w:ascii="Calibri" w:eastAsia="Times New Roman" w:hAnsi="Calibri" w:cs="Arial"/>
      <w:iCs/>
      <w:color w:val="000000"/>
      <w:sz w:val="28"/>
      <w:szCs w:val="28"/>
      <w:lang w:eastAsia="fi-FI"/>
    </w:rPr>
  </w:style>
  <w:style w:type="character" w:customStyle="1" w:styleId="Calibri16Char">
    <w:name w:val="Calibri 16 Char"/>
    <w:link w:val="Calibri16"/>
    <w:rsid w:val="00B436CD"/>
    <w:rPr>
      <w:rFonts w:ascii="Calibri" w:eastAsia="Times New Roman" w:hAnsi="Calibri" w:cs="Arial"/>
      <w:bCs/>
      <w:color w:val="000000"/>
      <w:sz w:val="32"/>
      <w:szCs w:val="32"/>
      <w:lang w:eastAsia="fi-FI"/>
    </w:rPr>
  </w:style>
  <w:style w:type="paragraph" w:styleId="Alaotsikko">
    <w:name w:val="Subtitle"/>
    <w:basedOn w:val="Normaali"/>
    <w:next w:val="Normaali"/>
    <w:link w:val="AlaotsikkoChar"/>
    <w:qFormat/>
    <w:rsid w:val="00B436CD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fi-FI"/>
    </w:rPr>
  </w:style>
  <w:style w:type="character" w:customStyle="1" w:styleId="AlaotsikkoChar">
    <w:name w:val="Alaotsikko Char"/>
    <w:basedOn w:val="Kappaleenoletusfontti"/>
    <w:link w:val="Alaotsikko"/>
    <w:rsid w:val="00B436CD"/>
    <w:rPr>
      <w:rFonts w:asciiTheme="majorHAnsi" w:eastAsiaTheme="majorEastAsia" w:hAnsiTheme="majorHAnsi" w:cstheme="majorBidi"/>
      <w:sz w:val="24"/>
      <w:szCs w:val="24"/>
      <w:lang w:eastAsia="fi-FI"/>
    </w:rPr>
  </w:style>
  <w:style w:type="character" w:customStyle="1" w:styleId="Calibri14Char">
    <w:name w:val="Calibri 14 Char"/>
    <w:link w:val="Calibri14"/>
    <w:rsid w:val="00B436CD"/>
    <w:rPr>
      <w:rFonts w:ascii="Calibri" w:eastAsia="Times New Roman" w:hAnsi="Calibri" w:cs="Arial"/>
      <w:iCs/>
      <w:color w:val="000000"/>
      <w:sz w:val="28"/>
      <w:szCs w:val="28"/>
      <w:lang w:eastAsia="fi-FI"/>
    </w:rPr>
  </w:style>
  <w:style w:type="paragraph" w:styleId="NormaaliWeb">
    <w:name w:val="Normal (Web)"/>
    <w:basedOn w:val="Normaali"/>
    <w:uiPriority w:val="99"/>
    <w:semiHidden/>
    <w:unhideWhenUsed/>
    <w:rsid w:val="0044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1373</Words>
  <Characters>11128</Characters>
  <Application>Microsoft Office Word</Application>
  <DocSecurity>0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Tomi</cp:lastModifiedBy>
  <cp:revision>2</cp:revision>
  <dcterms:created xsi:type="dcterms:W3CDTF">2013-05-02T09:08:00Z</dcterms:created>
  <dcterms:modified xsi:type="dcterms:W3CDTF">2013-05-02T09:08:00Z</dcterms:modified>
</cp:coreProperties>
</file>